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E6207" w14:textId="35BDC9A7" w:rsidR="00A5177E" w:rsidRPr="00A5177E" w:rsidRDefault="00A5177E" w:rsidP="00A5177E">
      <w:pPr>
        <w:jc w:val="center"/>
        <w:rPr>
          <w:rFonts w:cstheme="minorHAnsi"/>
          <w:b/>
          <w:sz w:val="24"/>
        </w:rPr>
      </w:pPr>
      <w:r w:rsidRPr="00A5177E">
        <w:rPr>
          <w:rFonts w:cstheme="minorHAnsi"/>
          <w:b/>
          <w:sz w:val="24"/>
        </w:rPr>
        <w:t>GHJA Class Specifications</w:t>
      </w:r>
    </w:p>
    <w:p w14:paraId="58781D09" w14:textId="77777777" w:rsidR="00A5177E" w:rsidRPr="00A5177E" w:rsidRDefault="00A5177E" w:rsidP="00A5177E">
      <w:pPr>
        <w:keepNext/>
        <w:keepLines/>
        <w:pBdr>
          <w:top w:val="single" w:sz="16" w:space="0" w:color="000000"/>
          <w:left w:val="single" w:sz="16" w:space="0" w:color="000000"/>
          <w:bottom w:val="single" w:sz="16" w:space="0" w:color="000000"/>
          <w:right w:val="single" w:sz="16" w:space="0" w:color="000000"/>
        </w:pBdr>
        <w:spacing w:after="0"/>
        <w:ind w:left="-5" w:hanging="10"/>
        <w:outlineLvl w:val="0"/>
        <w:rPr>
          <w:rFonts w:eastAsia="Tahoma" w:cstheme="minorHAnsi"/>
          <w:b/>
          <w:color w:val="000000"/>
          <w:sz w:val="20"/>
          <w:u w:val="single" w:color="000000"/>
        </w:rPr>
      </w:pPr>
      <w:r w:rsidRPr="00A5177E">
        <w:rPr>
          <w:rFonts w:eastAsia="Tahoma" w:cstheme="minorHAnsi"/>
          <w:b/>
          <w:color w:val="000000"/>
          <w:sz w:val="20"/>
          <w:u w:val="single" w:color="000000"/>
        </w:rPr>
        <w:t>Hunter Over Fences</w:t>
      </w:r>
      <w:r w:rsidRPr="00A5177E">
        <w:rPr>
          <w:rFonts w:eastAsia="Tahoma" w:cstheme="minorHAnsi"/>
          <w:b/>
          <w:color w:val="000000"/>
          <w:sz w:val="20"/>
          <w:u w:color="000000"/>
        </w:rPr>
        <w:t xml:space="preserve"> </w:t>
      </w:r>
    </w:p>
    <w:p w14:paraId="12FED7AF" w14:textId="77777777" w:rsidR="00A5177E" w:rsidRPr="00A5177E" w:rsidRDefault="00A5177E" w:rsidP="00A5177E">
      <w:pPr>
        <w:pBdr>
          <w:top w:val="single" w:sz="16" w:space="0" w:color="000000"/>
          <w:left w:val="single" w:sz="16" w:space="0" w:color="000000"/>
          <w:bottom w:val="single" w:sz="16" w:space="0" w:color="000000"/>
          <w:right w:val="single" w:sz="16" w:space="0" w:color="000000"/>
        </w:pBdr>
        <w:spacing w:after="5" w:line="247" w:lineRule="auto"/>
        <w:ind w:left="-5" w:hanging="10"/>
        <w:rPr>
          <w:rFonts w:eastAsia="Calibri" w:cstheme="minorHAnsi"/>
          <w:color w:val="000000"/>
        </w:rPr>
      </w:pPr>
      <w:r w:rsidRPr="00A5177E">
        <w:rPr>
          <w:rFonts w:eastAsia="Tahoma" w:cstheme="minorHAnsi"/>
          <w:color w:val="000000"/>
          <w:sz w:val="20"/>
        </w:rPr>
        <w:t xml:space="preserve">To be shown over at least eight fences at the required height. To be judged on performance and soundness unless otherwise stated. </w:t>
      </w:r>
    </w:p>
    <w:p w14:paraId="55A52040" w14:textId="77777777" w:rsidR="00A5177E" w:rsidRPr="00A5177E" w:rsidRDefault="00A5177E" w:rsidP="00A5177E">
      <w:pPr>
        <w:pBdr>
          <w:top w:val="single" w:sz="16" w:space="0" w:color="000000"/>
          <w:left w:val="single" w:sz="16" w:space="0" w:color="000000"/>
          <w:bottom w:val="single" w:sz="16" w:space="0" w:color="000000"/>
          <w:right w:val="single" w:sz="16" w:space="0" w:color="000000"/>
        </w:pBdr>
        <w:spacing w:after="0"/>
        <w:ind w:left="-5" w:hanging="10"/>
        <w:rPr>
          <w:rFonts w:eastAsia="Calibri" w:cstheme="minorHAnsi"/>
          <w:color w:val="000000"/>
        </w:rPr>
      </w:pPr>
      <w:r w:rsidRPr="00A5177E">
        <w:rPr>
          <w:rFonts w:eastAsia="Tahoma" w:cstheme="minorHAnsi"/>
          <w:b/>
          <w:color w:val="000000"/>
          <w:sz w:val="20"/>
          <w:u w:val="single" w:color="000000"/>
        </w:rPr>
        <w:t>Hunter Under Saddle</w:t>
      </w:r>
      <w:r w:rsidRPr="00A5177E">
        <w:rPr>
          <w:rFonts w:eastAsia="Tahoma" w:cstheme="minorHAnsi"/>
          <w:b/>
          <w:color w:val="000000"/>
          <w:sz w:val="20"/>
        </w:rPr>
        <w:t xml:space="preserve"> </w:t>
      </w:r>
    </w:p>
    <w:p w14:paraId="3AD3229F" w14:textId="77777777" w:rsidR="00A5177E" w:rsidRPr="00A5177E" w:rsidRDefault="00A5177E" w:rsidP="00A5177E">
      <w:pPr>
        <w:pBdr>
          <w:top w:val="single" w:sz="16" w:space="0" w:color="000000"/>
          <w:left w:val="single" w:sz="16" w:space="0" w:color="000000"/>
          <w:bottom w:val="single" w:sz="16" w:space="0" w:color="000000"/>
          <w:right w:val="single" w:sz="16" w:space="0" w:color="000000"/>
        </w:pBdr>
        <w:spacing w:after="5" w:line="247" w:lineRule="auto"/>
        <w:ind w:left="-5" w:hanging="10"/>
        <w:rPr>
          <w:rFonts w:eastAsia="Calibri" w:cstheme="minorHAnsi"/>
          <w:color w:val="000000"/>
        </w:rPr>
      </w:pPr>
      <w:r w:rsidRPr="00A5177E">
        <w:rPr>
          <w:rFonts w:eastAsia="Tahoma" w:cstheme="minorHAnsi"/>
          <w:color w:val="000000"/>
          <w:sz w:val="20"/>
        </w:rPr>
        <w:t xml:space="preserve">To be shown at a walk, trot and canter.  Light contact with the horse’s mouth is required.  Martingales not permitted. </w:t>
      </w:r>
    </w:p>
    <w:p w14:paraId="50E412C4" w14:textId="77777777" w:rsidR="00A5177E" w:rsidRPr="00A5177E" w:rsidRDefault="00A5177E" w:rsidP="00A5177E">
      <w:pPr>
        <w:keepNext/>
        <w:keepLines/>
        <w:pBdr>
          <w:top w:val="single" w:sz="16" w:space="0" w:color="000000"/>
          <w:left w:val="single" w:sz="16" w:space="0" w:color="000000"/>
          <w:bottom w:val="single" w:sz="16" w:space="0" w:color="000000"/>
          <w:right w:val="single" w:sz="16" w:space="0" w:color="000000"/>
        </w:pBdr>
        <w:spacing w:after="0"/>
        <w:ind w:left="-5" w:hanging="10"/>
        <w:outlineLvl w:val="0"/>
        <w:rPr>
          <w:rFonts w:eastAsia="Tahoma" w:cstheme="minorHAnsi"/>
          <w:b/>
          <w:color w:val="000000"/>
          <w:sz w:val="20"/>
          <w:u w:val="single" w:color="000000"/>
        </w:rPr>
      </w:pPr>
      <w:r w:rsidRPr="00A5177E">
        <w:rPr>
          <w:rFonts w:eastAsia="Tahoma" w:cstheme="minorHAnsi"/>
          <w:b/>
          <w:color w:val="000000"/>
          <w:sz w:val="20"/>
          <w:u w:val="single" w:color="000000"/>
        </w:rPr>
        <w:t>Courses</w:t>
      </w:r>
      <w:r w:rsidRPr="00A5177E">
        <w:rPr>
          <w:rFonts w:eastAsia="Tahoma" w:cstheme="minorHAnsi"/>
          <w:b/>
          <w:color w:val="000000"/>
          <w:sz w:val="20"/>
          <w:u w:color="000000"/>
        </w:rPr>
        <w:t xml:space="preserve"> </w:t>
      </w:r>
    </w:p>
    <w:p w14:paraId="58B0BD59" w14:textId="77777777" w:rsidR="00A5177E" w:rsidRPr="00A5177E" w:rsidRDefault="00A5177E" w:rsidP="00A5177E">
      <w:pPr>
        <w:pBdr>
          <w:top w:val="single" w:sz="16" w:space="0" w:color="000000"/>
          <w:left w:val="single" w:sz="16" w:space="0" w:color="000000"/>
          <w:bottom w:val="single" w:sz="16" w:space="0" w:color="000000"/>
          <w:right w:val="single" w:sz="16" w:space="0" w:color="000000"/>
        </w:pBdr>
        <w:spacing w:after="110" w:line="247" w:lineRule="auto"/>
        <w:ind w:left="-5" w:hanging="10"/>
        <w:rPr>
          <w:rFonts w:eastAsia="Calibri" w:cstheme="minorHAnsi"/>
          <w:color w:val="000000"/>
        </w:rPr>
      </w:pPr>
      <w:r w:rsidRPr="00A5177E">
        <w:rPr>
          <w:rFonts w:eastAsia="Tahoma" w:cstheme="minorHAnsi"/>
          <w:color w:val="000000"/>
          <w:sz w:val="20"/>
        </w:rPr>
        <w:t xml:space="preserve">Hunter courses will simulate fences found in the hunt field such as brush, wall, in-and-out, oxer, post and rails, gate, </w:t>
      </w:r>
      <w:proofErr w:type="spellStart"/>
      <w:r w:rsidRPr="00A5177E">
        <w:rPr>
          <w:rFonts w:eastAsia="Tahoma" w:cstheme="minorHAnsi"/>
          <w:color w:val="000000"/>
          <w:sz w:val="20"/>
        </w:rPr>
        <w:t>aiken</w:t>
      </w:r>
      <w:proofErr w:type="spellEnd"/>
      <w:r w:rsidRPr="00A5177E">
        <w:rPr>
          <w:rFonts w:eastAsia="Tahoma" w:cstheme="minorHAnsi"/>
          <w:color w:val="000000"/>
          <w:sz w:val="20"/>
        </w:rPr>
        <w:t xml:space="preserve">, bank, coop and panels. </w:t>
      </w:r>
    </w:p>
    <w:p w14:paraId="0F5CD880" w14:textId="738022CD" w:rsidR="00A5177E" w:rsidRDefault="00A5177E" w:rsidP="00A5177E">
      <w:pPr>
        <w:pBdr>
          <w:top w:val="single" w:sz="16" w:space="0" w:color="000000"/>
          <w:left w:val="single" w:sz="16" w:space="0" w:color="000000"/>
          <w:bottom w:val="single" w:sz="16" w:space="0" w:color="000000"/>
          <w:right w:val="single" w:sz="16" w:space="0" w:color="000000"/>
        </w:pBdr>
        <w:spacing w:after="5" w:line="247" w:lineRule="auto"/>
        <w:ind w:left="-5" w:hanging="10"/>
        <w:rPr>
          <w:rFonts w:eastAsia="Tahoma" w:cstheme="minorHAnsi"/>
          <w:b/>
          <w:color w:val="000000"/>
          <w:sz w:val="20"/>
        </w:rPr>
      </w:pPr>
      <w:r w:rsidRPr="00A5177E">
        <w:rPr>
          <w:rFonts w:eastAsia="Tahoma" w:cstheme="minorHAnsi"/>
          <w:color w:val="000000"/>
          <w:sz w:val="20"/>
        </w:rPr>
        <w:t>All hunter divisions will be held in accordance with GHJA rules.  Hunter Divisions with less than 3 entries may be combined.  Pony must possess and present to the office a GHJA or USEF measurement card to compete in any Pony Hunter division.</w:t>
      </w:r>
      <w:r w:rsidRPr="00A5177E">
        <w:rPr>
          <w:rFonts w:eastAsia="Tahoma" w:cstheme="minorHAnsi"/>
          <w:b/>
          <w:color w:val="000000"/>
          <w:sz w:val="20"/>
        </w:rPr>
        <w:t xml:space="preserve"> </w:t>
      </w:r>
    </w:p>
    <w:p w14:paraId="15C3F648" w14:textId="77777777" w:rsidR="00A5177E" w:rsidRDefault="00A5177E" w:rsidP="00A5177E">
      <w:pPr>
        <w:pBdr>
          <w:top w:val="single" w:sz="16" w:space="0" w:color="000000"/>
          <w:left w:val="single" w:sz="16" w:space="0" w:color="000000"/>
          <w:bottom w:val="single" w:sz="16" w:space="0" w:color="000000"/>
          <w:right w:val="single" w:sz="16" w:space="0" w:color="000000"/>
        </w:pBdr>
        <w:spacing w:after="5" w:line="247" w:lineRule="auto"/>
        <w:ind w:left="-5" w:hanging="10"/>
        <w:rPr>
          <w:rFonts w:eastAsia="Tahoma" w:cstheme="minorHAnsi"/>
          <w:b/>
          <w:color w:val="000000"/>
          <w:sz w:val="20"/>
        </w:rPr>
      </w:pPr>
    </w:p>
    <w:p w14:paraId="60539F12" w14:textId="587D9DCC" w:rsidR="00A5177E" w:rsidRPr="00A5177E" w:rsidRDefault="00A5177E" w:rsidP="00A5177E">
      <w:pPr>
        <w:pBdr>
          <w:top w:val="single" w:sz="16" w:space="0" w:color="000000"/>
          <w:left w:val="single" w:sz="16" w:space="0" w:color="000000"/>
          <w:bottom w:val="single" w:sz="16" w:space="0" w:color="000000"/>
          <w:right w:val="single" w:sz="16" w:space="0" w:color="000000"/>
        </w:pBdr>
        <w:spacing w:after="5" w:line="247" w:lineRule="auto"/>
        <w:ind w:left="-5" w:hanging="10"/>
        <w:rPr>
          <w:rFonts w:eastAsia="Calibri" w:cstheme="minorHAnsi"/>
          <w:color w:val="000000"/>
          <w:sz w:val="20"/>
          <w:szCs w:val="20"/>
        </w:rPr>
      </w:pPr>
      <w:r w:rsidRPr="00A5177E">
        <w:rPr>
          <w:rFonts w:eastAsia="Calibri" w:cstheme="minorHAnsi"/>
          <w:color w:val="000000"/>
          <w:sz w:val="20"/>
          <w:szCs w:val="20"/>
        </w:rPr>
        <w:t xml:space="preserve">Horses and ponies may enter no more than seven “over fences” classes, no more than five of which can be Jumper classes, on a single show day.  All warm-up trips and special classes, such as equitation medals, hunter classics, derbies, and stakes classes are included in this total.  All Jumper classics, stakes, warm-ups, and clear round classes shall count towards the limit of five Jumper classes. </w:t>
      </w:r>
    </w:p>
    <w:tbl>
      <w:tblPr>
        <w:tblStyle w:val="TableGrid"/>
        <w:tblW w:w="9990" w:type="dxa"/>
        <w:tblInd w:w="-95" w:type="dxa"/>
        <w:tblLook w:val="04A0" w:firstRow="1" w:lastRow="0" w:firstColumn="1" w:lastColumn="0" w:noHBand="0" w:noVBand="1"/>
      </w:tblPr>
      <w:tblGrid>
        <w:gridCol w:w="4950"/>
        <w:gridCol w:w="5040"/>
      </w:tblGrid>
      <w:tr w:rsidR="00A5177E" w14:paraId="4923A11A" w14:textId="77777777" w:rsidTr="006829F7">
        <w:tc>
          <w:tcPr>
            <w:tcW w:w="4950" w:type="dxa"/>
          </w:tcPr>
          <w:p w14:paraId="4ABB8B2C" w14:textId="77777777" w:rsidR="00A5177E" w:rsidRPr="00A5177E" w:rsidRDefault="00A5177E" w:rsidP="00A5177E">
            <w:pPr>
              <w:jc w:val="center"/>
              <w:rPr>
                <w:rFonts w:cstheme="minorHAnsi"/>
                <w:b/>
                <w:sz w:val="24"/>
                <w:szCs w:val="20"/>
              </w:rPr>
            </w:pPr>
            <w:r w:rsidRPr="00A5177E">
              <w:rPr>
                <w:rFonts w:cstheme="minorHAnsi"/>
                <w:b/>
                <w:sz w:val="24"/>
                <w:szCs w:val="20"/>
              </w:rPr>
              <w:t>Equitation Classes</w:t>
            </w:r>
          </w:p>
          <w:p w14:paraId="039F48ED" w14:textId="77777777" w:rsidR="00A5177E" w:rsidRPr="00A5177E" w:rsidRDefault="00A5177E" w:rsidP="00A5177E">
            <w:pPr>
              <w:ind w:left="15"/>
              <w:rPr>
                <w:rFonts w:eastAsia="Calibri" w:cstheme="minorHAnsi"/>
                <w:color w:val="000000"/>
                <w:sz w:val="20"/>
                <w:szCs w:val="20"/>
              </w:rPr>
            </w:pPr>
            <w:r w:rsidRPr="00A5177E">
              <w:rPr>
                <w:rFonts w:eastAsia="Tahoma" w:cstheme="minorHAnsi"/>
                <w:b/>
                <w:color w:val="000000"/>
                <w:sz w:val="20"/>
                <w:szCs w:val="20"/>
                <w:u w:val="single" w:color="000000"/>
              </w:rPr>
              <w:t>Short Stirrup Equitation</w:t>
            </w:r>
            <w:r w:rsidRPr="00A5177E">
              <w:rPr>
                <w:rFonts w:eastAsia="Tahoma" w:cstheme="minorHAnsi"/>
                <w:b/>
                <w:color w:val="000000"/>
                <w:sz w:val="20"/>
                <w:szCs w:val="20"/>
              </w:rPr>
              <w:t xml:space="preserve">   </w:t>
            </w:r>
          </w:p>
          <w:p w14:paraId="4D13B00C" w14:textId="54F394A6" w:rsidR="00A5177E" w:rsidRPr="00A5177E" w:rsidRDefault="00A5177E" w:rsidP="00A5177E">
            <w:pPr>
              <w:ind w:left="15"/>
              <w:rPr>
                <w:rFonts w:eastAsia="Calibri" w:cstheme="minorHAnsi"/>
                <w:color w:val="000000"/>
                <w:sz w:val="20"/>
                <w:szCs w:val="20"/>
              </w:rPr>
            </w:pPr>
            <w:r w:rsidRPr="00A5177E">
              <w:rPr>
                <w:rFonts w:eastAsia="Tahoma" w:cstheme="minorHAnsi"/>
                <w:color w:val="000000"/>
                <w:sz w:val="20"/>
                <w:szCs w:val="20"/>
              </w:rPr>
              <w:t xml:space="preserve">Open to qualified Short Stirrup rider.  Fence height </w:t>
            </w:r>
            <w:r w:rsidR="00A9146C">
              <w:rPr>
                <w:rFonts w:eastAsia="Tahoma" w:cstheme="minorHAnsi"/>
                <w:color w:val="000000"/>
                <w:sz w:val="20"/>
                <w:szCs w:val="20"/>
              </w:rPr>
              <w:t>2</w:t>
            </w:r>
            <w:r w:rsidRPr="00A5177E">
              <w:rPr>
                <w:rFonts w:eastAsia="Tahoma" w:cstheme="minorHAnsi"/>
                <w:color w:val="000000"/>
                <w:sz w:val="20"/>
                <w:szCs w:val="20"/>
              </w:rPr>
              <w:t xml:space="preserve">’. </w:t>
            </w:r>
          </w:p>
          <w:p w14:paraId="07559621" w14:textId="77777777" w:rsidR="00A5177E" w:rsidRPr="00A5177E" w:rsidRDefault="00A5177E" w:rsidP="00A5177E">
            <w:pPr>
              <w:ind w:left="15"/>
              <w:rPr>
                <w:rFonts w:eastAsia="Calibri" w:cstheme="minorHAnsi"/>
                <w:color w:val="000000"/>
                <w:sz w:val="20"/>
                <w:szCs w:val="20"/>
              </w:rPr>
            </w:pPr>
            <w:r w:rsidRPr="00A5177E">
              <w:rPr>
                <w:rFonts w:eastAsia="Tahoma" w:cstheme="minorHAnsi"/>
                <w:b/>
                <w:color w:val="000000"/>
                <w:sz w:val="20"/>
                <w:szCs w:val="20"/>
                <w:u w:val="single" w:color="000000"/>
              </w:rPr>
              <w:t>Long Stirrup Equitation</w:t>
            </w:r>
            <w:r w:rsidRPr="00A5177E">
              <w:rPr>
                <w:rFonts w:eastAsia="Tahoma" w:cstheme="minorHAnsi"/>
                <w:b/>
                <w:color w:val="000000"/>
                <w:sz w:val="20"/>
                <w:szCs w:val="20"/>
              </w:rPr>
              <w:t xml:space="preserve">  </w:t>
            </w:r>
          </w:p>
          <w:p w14:paraId="796D1453" w14:textId="77777777" w:rsidR="00A5177E" w:rsidRPr="00A5177E" w:rsidRDefault="00A5177E" w:rsidP="00A5177E">
            <w:pPr>
              <w:spacing w:line="216" w:lineRule="auto"/>
              <w:ind w:left="15"/>
              <w:rPr>
                <w:rFonts w:eastAsia="Calibri" w:cstheme="minorHAnsi"/>
                <w:color w:val="000000"/>
                <w:sz w:val="20"/>
                <w:szCs w:val="20"/>
              </w:rPr>
            </w:pPr>
            <w:r w:rsidRPr="00A5177E">
              <w:rPr>
                <w:rFonts w:eastAsia="Tahoma" w:cstheme="minorHAnsi"/>
                <w:color w:val="000000"/>
                <w:sz w:val="20"/>
                <w:szCs w:val="20"/>
              </w:rPr>
              <w:t xml:space="preserve">Open to qualified Long Stirrup riders.  Fence height 2’3”. </w:t>
            </w:r>
          </w:p>
          <w:p w14:paraId="68B1B806" w14:textId="77777777" w:rsidR="00A5177E" w:rsidRPr="00A5177E" w:rsidRDefault="00A5177E" w:rsidP="00A5177E">
            <w:pPr>
              <w:ind w:left="15"/>
              <w:rPr>
                <w:rFonts w:eastAsia="Calibri" w:cstheme="minorHAnsi"/>
                <w:color w:val="000000"/>
                <w:sz w:val="20"/>
                <w:szCs w:val="20"/>
              </w:rPr>
            </w:pPr>
            <w:r w:rsidRPr="00A5177E">
              <w:rPr>
                <w:rFonts w:eastAsia="Tahoma" w:cstheme="minorHAnsi"/>
                <w:b/>
                <w:color w:val="000000"/>
                <w:sz w:val="20"/>
                <w:szCs w:val="20"/>
                <w:u w:val="single" w:color="000000"/>
              </w:rPr>
              <w:t>Equitation 11 &amp; under</w:t>
            </w:r>
            <w:r w:rsidRPr="00A5177E">
              <w:rPr>
                <w:rFonts w:eastAsia="Tahoma" w:cstheme="minorHAnsi"/>
                <w:b/>
                <w:color w:val="000000"/>
                <w:sz w:val="20"/>
                <w:szCs w:val="20"/>
              </w:rPr>
              <w:t xml:space="preserve">  </w:t>
            </w:r>
          </w:p>
          <w:p w14:paraId="04EDB266" w14:textId="04CF2427" w:rsidR="00A5177E" w:rsidRPr="00A5177E" w:rsidRDefault="00A5177E" w:rsidP="00A5177E">
            <w:pPr>
              <w:spacing w:line="216" w:lineRule="auto"/>
              <w:ind w:firstLine="15"/>
              <w:rPr>
                <w:rFonts w:eastAsia="Calibri" w:cstheme="minorHAnsi"/>
                <w:color w:val="000000"/>
                <w:sz w:val="20"/>
                <w:szCs w:val="20"/>
              </w:rPr>
            </w:pPr>
            <w:r w:rsidRPr="00A5177E">
              <w:rPr>
                <w:rFonts w:eastAsia="Tahoma" w:cstheme="minorHAnsi"/>
                <w:color w:val="000000"/>
                <w:sz w:val="20"/>
                <w:szCs w:val="20"/>
              </w:rPr>
              <w:t>Open to Juniors whose 12th birthday is not before December 1, 201</w:t>
            </w:r>
            <w:r w:rsidR="00A9146C">
              <w:rPr>
                <w:rFonts w:eastAsia="Tahoma" w:cstheme="minorHAnsi"/>
                <w:color w:val="000000"/>
                <w:sz w:val="20"/>
                <w:szCs w:val="20"/>
              </w:rPr>
              <w:t>9</w:t>
            </w:r>
            <w:r w:rsidRPr="00A5177E">
              <w:rPr>
                <w:rFonts w:eastAsia="Tahoma" w:cstheme="minorHAnsi"/>
                <w:color w:val="000000"/>
                <w:sz w:val="20"/>
                <w:szCs w:val="20"/>
              </w:rPr>
              <w:t xml:space="preserve">.  Fence height 2’. No straight lines may be set at less than 60’. </w:t>
            </w:r>
          </w:p>
          <w:p w14:paraId="2DE19BF8" w14:textId="77777777" w:rsidR="00A5177E" w:rsidRPr="00A5177E" w:rsidRDefault="00A5177E" w:rsidP="00A5177E">
            <w:pPr>
              <w:ind w:left="15"/>
              <w:rPr>
                <w:rFonts w:eastAsia="Calibri" w:cstheme="minorHAnsi"/>
                <w:color w:val="000000"/>
                <w:sz w:val="20"/>
                <w:szCs w:val="20"/>
              </w:rPr>
            </w:pPr>
            <w:r w:rsidRPr="00A5177E">
              <w:rPr>
                <w:rFonts w:eastAsia="Tahoma" w:cstheme="minorHAnsi"/>
                <w:b/>
                <w:color w:val="000000"/>
                <w:sz w:val="20"/>
                <w:szCs w:val="20"/>
                <w:u w:val="single" w:color="000000"/>
              </w:rPr>
              <w:t>Equitation 12-14</w:t>
            </w:r>
            <w:r w:rsidRPr="00A5177E">
              <w:rPr>
                <w:rFonts w:eastAsia="Tahoma" w:cstheme="minorHAnsi"/>
                <w:b/>
                <w:color w:val="000000"/>
                <w:sz w:val="20"/>
                <w:szCs w:val="20"/>
              </w:rPr>
              <w:t xml:space="preserve">  </w:t>
            </w:r>
          </w:p>
          <w:p w14:paraId="43293350" w14:textId="77777777" w:rsidR="00A5177E" w:rsidRPr="00A5177E" w:rsidRDefault="00A5177E" w:rsidP="00A5177E">
            <w:pPr>
              <w:ind w:left="15"/>
              <w:rPr>
                <w:rFonts w:eastAsia="Calibri" w:cstheme="minorHAnsi"/>
                <w:color w:val="000000"/>
                <w:sz w:val="20"/>
                <w:szCs w:val="20"/>
              </w:rPr>
            </w:pPr>
            <w:r w:rsidRPr="00A5177E">
              <w:rPr>
                <w:rFonts w:eastAsia="Tahoma" w:cstheme="minorHAnsi"/>
                <w:color w:val="000000"/>
                <w:sz w:val="20"/>
                <w:szCs w:val="20"/>
              </w:rPr>
              <w:t xml:space="preserve">Open to Juniors whose 15th birthday is not before </w:t>
            </w:r>
          </w:p>
          <w:p w14:paraId="1EA26313" w14:textId="40DB18B3" w:rsidR="00A5177E" w:rsidRPr="00A5177E" w:rsidRDefault="00A5177E" w:rsidP="00A5177E">
            <w:pPr>
              <w:spacing w:line="216" w:lineRule="auto"/>
              <w:ind w:firstLine="15"/>
              <w:rPr>
                <w:rFonts w:eastAsia="Calibri" w:cstheme="minorHAnsi"/>
                <w:color w:val="000000"/>
                <w:sz w:val="20"/>
                <w:szCs w:val="20"/>
              </w:rPr>
            </w:pPr>
            <w:r w:rsidRPr="00A5177E">
              <w:rPr>
                <w:rFonts w:eastAsia="Tahoma" w:cstheme="minorHAnsi"/>
                <w:color w:val="000000"/>
                <w:sz w:val="20"/>
                <w:szCs w:val="20"/>
              </w:rPr>
              <w:t>December 1, 201</w:t>
            </w:r>
            <w:r w:rsidR="00A9146C">
              <w:rPr>
                <w:rFonts w:eastAsia="Tahoma" w:cstheme="minorHAnsi"/>
                <w:color w:val="000000"/>
                <w:sz w:val="20"/>
                <w:szCs w:val="20"/>
              </w:rPr>
              <w:t>9</w:t>
            </w:r>
            <w:r w:rsidRPr="00A5177E">
              <w:rPr>
                <w:rFonts w:eastAsia="Tahoma" w:cstheme="minorHAnsi"/>
                <w:color w:val="000000"/>
                <w:sz w:val="20"/>
                <w:szCs w:val="20"/>
              </w:rPr>
              <w:t xml:space="preserve">. Fence height 2’6”. No straight lines may be set at less than 60’. </w:t>
            </w:r>
          </w:p>
          <w:p w14:paraId="56BF8FAA" w14:textId="77777777" w:rsidR="00A5177E" w:rsidRPr="00A5177E" w:rsidRDefault="00A5177E" w:rsidP="00A5177E">
            <w:pPr>
              <w:ind w:left="15"/>
              <w:rPr>
                <w:rFonts w:eastAsia="Calibri" w:cstheme="minorHAnsi"/>
                <w:color w:val="000000"/>
                <w:sz w:val="20"/>
                <w:szCs w:val="20"/>
              </w:rPr>
            </w:pPr>
            <w:proofErr w:type="gramStart"/>
            <w:r w:rsidRPr="00A5177E">
              <w:rPr>
                <w:rFonts w:eastAsia="Tahoma" w:cstheme="minorHAnsi"/>
                <w:b/>
                <w:color w:val="000000"/>
                <w:sz w:val="20"/>
                <w:szCs w:val="20"/>
                <w:u w:val="single" w:color="000000"/>
              </w:rPr>
              <w:t>Equitation  15</w:t>
            </w:r>
            <w:proofErr w:type="gramEnd"/>
            <w:r w:rsidRPr="00A5177E">
              <w:rPr>
                <w:rFonts w:eastAsia="Tahoma" w:cstheme="minorHAnsi"/>
                <w:b/>
                <w:color w:val="000000"/>
                <w:sz w:val="20"/>
                <w:szCs w:val="20"/>
                <w:u w:val="single" w:color="000000"/>
              </w:rPr>
              <w:t>-17</w:t>
            </w:r>
            <w:r w:rsidRPr="00A5177E">
              <w:rPr>
                <w:rFonts w:eastAsia="Tahoma" w:cstheme="minorHAnsi"/>
                <w:b/>
                <w:color w:val="000000"/>
                <w:sz w:val="20"/>
                <w:szCs w:val="20"/>
              </w:rPr>
              <w:t xml:space="preserve">  </w:t>
            </w:r>
          </w:p>
          <w:p w14:paraId="0DF75CB4" w14:textId="77777777" w:rsidR="00A5177E" w:rsidRPr="00A5177E" w:rsidRDefault="00A5177E" w:rsidP="00A5177E">
            <w:pPr>
              <w:ind w:left="15"/>
              <w:rPr>
                <w:rFonts w:eastAsia="Calibri" w:cstheme="minorHAnsi"/>
                <w:color w:val="000000"/>
                <w:sz w:val="20"/>
                <w:szCs w:val="20"/>
              </w:rPr>
            </w:pPr>
            <w:r w:rsidRPr="00A5177E">
              <w:rPr>
                <w:rFonts w:eastAsia="Tahoma" w:cstheme="minorHAnsi"/>
                <w:color w:val="000000"/>
                <w:sz w:val="20"/>
                <w:szCs w:val="20"/>
              </w:rPr>
              <w:t xml:space="preserve">Open to Juniors whose 18th birthday is not before </w:t>
            </w:r>
          </w:p>
          <w:p w14:paraId="65AC271A" w14:textId="72F9D201" w:rsidR="00A5177E" w:rsidRPr="00A5177E" w:rsidRDefault="00A5177E" w:rsidP="00A5177E">
            <w:pPr>
              <w:ind w:left="15"/>
              <w:rPr>
                <w:rFonts w:eastAsia="Calibri" w:cstheme="minorHAnsi"/>
                <w:color w:val="000000"/>
                <w:sz w:val="20"/>
                <w:szCs w:val="20"/>
              </w:rPr>
            </w:pPr>
            <w:r w:rsidRPr="00A5177E">
              <w:rPr>
                <w:rFonts w:eastAsia="Tahoma" w:cstheme="minorHAnsi"/>
                <w:color w:val="000000"/>
                <w:sz w:val="20"/>
                <w:szCs w:val="20"/>
              </w:rPr>
              <w:t>December 1, 201</w:t>
            </w:r>
            <w:r w:rsidR="00A9146C">
              <w:rPr>
                <w:rFonts w:eastAsia="Tahoma" w:cstheme="minorHAnsi"/>
                <w:color w:val="000000"/>
                <w:sz w:val="20"/>
                <w:szCs w:val="20"/>
              </w:rPr>
              <w:t>9</w:t>
            </w:r>
            <w:r w:rsidRPr="00A5177E">
              <w:rPr>
                <w:rFonts w:eastAsia="Tahoma" w:cstheme="minorHAnsi"/>
                <w:color w:val="000000"/>
                <w:sz w:val="20"/>
                <w:szCs w:val="20"/>
              </w:rPr>
              <w:t xml:space="preserve">.  Fence height 3’ </w:t>
            </w:r>
          </w:p>
          <w:p w14:paraId="1864F5C0" w14:textId="77777777" w:rsidR="00A5177E" w:rsidRPr="00A5177E" w:rsidRDefault="00A5177E" w:rsidP="00A5177E">
            <w:pPr>
              <w:ind w:left="15"/>
              <w:rPr>
                <w:rFonts w:eastAsia="Calibri" w:cstheme="minorHAnsi"/>
                <w:color w:val="000000"/>
                <w:sz w:val="20"/>
                <w:szCs w:val="20"/>
              </w:rPr>
            </w:pPr>
            <w:r w:rsidRPr="00A5177E">
              <w:rPr>
                <w:rFonts w:eastAsia="Tahoma" w:cstheme="minorHAnsi"/>
                <w:b/>
                <w:color w:val="000000"/>
                <w:sz w:val="20"/>
                <w:szCs w:val="20"/>
                <w:u w:val="single" w:color="000000"/>
              </w:rPr>
              <w:t>Adult Equitation</w:t>
            </w:r>
            <w:r w:rsidRPr="00A5177E">
              <w:rPr>
                <w:rFonts w:eastAsia="Tahoma" w:cstheme="minorHAnsi"/>
                <w:b/>
                <w:color w:val="000000"/>
                <w:sz w:val="20"/>
                <w:szCs w:val="20"/>
              </w:rPr>
              <w:t xml:space="preserve">   </w:t>
            </w:r>
          </w:p>
          <w:p w14:paraId="6FE524E7" w14:textId="77777777" w:rsidR="00A5177E" w:rsidRDefault="00A5177E" w:rsidP="00A5177E">
            <w:pPr>
              <w:rPr>
                <w:rFonts w:eastAsia="Tahoma" w:cstheme="minorHAnsi"/>
                <w:color w:val="000000"/>
                <w:sz w:val="20"/>
                <w:szCs w:val="20"/>
              </w:rPr>
            </w:pPr>
            <w:r w:rsidRPr="00A5177E">
              <w:rPr>
                <w:rFonts w:eastAsia="Tahoma" w:cstheme="minorHAnsi"/>
                <w:color w:val="000000"/>
                <w:sz w:val="20"/>
                <w:szCs w:val="20"/>
              </w:rPr>
              <w:t>Open to all Adult Amateurs. Fence height 3’</w:t>
            </w:r>
          </w:p>
          <w:p w14:paraId="6F15A398" w14:textId="77777777" w:rsidR="000F1B0E" w:rsidRDefault="000F1B0E" w:rsidP="00A5177E">
            <w:pPr>
              <w:rPr>
                <w:b/>
                <w:sz w:val="24"/>
              </w:rPr>
            </w:pPr>
          </w:p>
          <w:p w14:paraId="02B4758F" w14:textId="77777777" w:rsidR="000F1B0E" w:rsidRDefault="000F1B0E" w:rsidP="000F1B0E">
            <w:pPr>
              <w:jc w:val="center"/>
              <w:rPr>
                <w:b/>
                <w:sz w:val="24"/>
              </w:rPr>
            </w:pPr>
            <w:r>
              <w:rPr>
                <w:b/>
                <w:sz w:val="24"/>
              </w:rPr>
              <w:t>Jumper Classes</w:t>
            </w:r>
          </w:p>
          <w:p w14:paraId="710D5942" w14:textId="77777777" w:rsidR="000F1B0E" w:rsidRPr="000F1B0E" w:rsidRDefault="000F1B0E" w:rsidP="000F1B0E">
            <w:pPr>
              <w:rPr>
                <w:b/>
                <w:sz w:val="20"/>
              </w:rPr>
            </w:pPr>
            <w:r w:rsidRPr="000F1B0E">
              <w:rPr>
                <w:b/>
                <w:sz w:val="20"/>
                <w:u w:val="single"/>
              </w:rPr>
              <w:t>.80 m (2’7”) Jumper</w:t>
            </w:r>
            <w:r w:rsidRPr="000F1B0E">
              <w:rPr>
                <w:b/>
                <w:sz w:val="20"/>
              </w:rPr>
              <w:t xml:space="preserve">  </w:t>
            </w:r>
          </w:p>
          <w:p w14:paraId="282636C8" w14:textId="77777777" w:rsidR="000F1B0E" w:rsidRPr="000F1B0E" w:rsidRDefault="000F1B0E" w:rsidP="000F1B0E">
            <w:pPr>
              <w:rPr>
                <w:sz w:val="20"/>
              </w:rPr>
            </w:pPr>
            <w:r w:rsidRPr="000F1B0E">
              <w:rPr>
                <w:sz w:val="20"/>
              </w:rPr>
              <w:t xml:space="preserve">Open to all riders on horses or ponies. </w:t>
            </w:r>
          </w:p>
          <w:p w14:paraId="5D106F98" w14:textId="77777777" w:rsidR="000F1B0E" w:rsidRPr="000F1B0E" w:rsidRDefault="000F1B0E" w:rsidP="000F1B0E">
            <w:pPr>
              <w:rPr>
                <w:b/>
                <w:sz w:val="20"/>
              </w:rPr>
            </w:pPr>
            <w:r w:rsidRPr="000F1B0E">
              <w:rPr>
                <w:b/>
                <w:sz w:val="20"/>
                <w:u w:val="single"/>
              </w:rPr>
              <w:t>Low Child/Adult Jumper .85 m (2’9”)</w:t>
            </w:r>
            <w:r w:rsidRPr="000F1B0E">
              <w:rPr>
                <w:b/>
                <w:sz w:val="20"/>
              </w:rPr>
              <w:t xml:space="preserve"> </w:t>
            </w:r>
          </w:p>
          <w:p w14:paraId="5A960B5C" w14:textId="10DCE9EF" w:rsidR="000F1B0E" w:rsidRPr="000F1B0E" w:rsidRDefault="000F1B0E" w:rsidP="000F1B0E">
            <w:pPr>
              <w:rPr>
                <w:sz w:val="20"/>
              </w:rPr>
            </w:pPr>
            <w:r w:rsidRPr="000F1B0E">
              <w:rPr>
                <w:sz w:val="20"/>
              </w:rPr>
              <w:t>Open to Junior and Amateur riders on horses or ponies.</w:t>
            </w:r>
            <w:r w:rsidR="00A26E6E" w:rsidRPr="00A26E6E">
              <w:rPr>
                <w:rFonts w:eastAsia="Times New Roman" w:cstheme="minorHAnsi"/>
                <w:b/>
                <w:bCs/>
                <w:color w:val="000000"/>
                <w:sz w:val="24"/>
                <w:szCs w:val="24"/>
              </w:rPr>
              <w:t xml:space="preserve"> </w:t>
            </w:r>
            <w:r w:rsidR="00A26E6E" w:rsidRPr="00A26E6E">
              <w:rPr>
                <w:bCs/>
                <w:sz w:val="20"/>
              </w:rPr>
              <w:t>Horse/rider comb</w:t>
            </w:r>
            <w:r w:rsidR="00A26E6E">
              <w:rPr>
                <w:bCs/>
                <w:sz w:val="20"/>
              </w:rPr>
              <w:t>o</w:t>
            </w:r>
            <w:r w:rsidR="00A26E6E" w:rsidRPr="00A26E6E">
              <w:rPr>
                <w:bCs/>
                <w:sz w:val="20"/>
              </w:rPr>
              <w:t xml:space="preserve"> may not cross enter</w:t>
            </w:r>
            <w:r w:rsidR="00693407">
              <w:rPr>
                <w:bCs/>
                <w:sz w:val="20"/>
              </w:rPr>
              <w:t xml:space="preserve"> </w:t>
            </w:r>
            <w:r w:rsidR="00A26E6E" w:rsidRPr="00A26E6E">
              <w:rPr>
                <w:bCs/>
                <w:sz w:val="20"/>
              </w:rPr>
              <w:t>in</w:t>
            </w:r>
            <w:r w:rsidR="00693407">
              <w:rPr>
                <w:bCs/>
                <w:sz w:val="20"/>
              </w:rPr>
              <w:t>to</w:t>
            </w:r>
            <w:r w:rsidR="00A26E6E">
              <w:rPr>
                <w:bCs/>
                <w:sz w:val="20"/>
              </w:rPr>
              <w:t xml:space="preserve"> </w:t>
            </w:r>
            <w:r w:rsidR="00A26E6E" w:rsidRPr="00A26E6E">
              <w:rPr>
                <w:bCs/>
                <w:sz w:val="20"/>
              </w:rPr>
              <w:t>classes higher than .90m at the same horse show</w:t>
            </w:r>
            <w:r w:rsidR="00A26E6E">
              <w:rPr>
                <w:sz w:val="20"/>
              </w:rPr>
              <w:t xml:space="preserve"> </w:t>
            </w:r>
            <w:r w:rsidRPr="000F1B0E">
              <w:rPr>
                <w:sz w:val="20"/>
              </w:rPr>
              <w:t xml:space="preserve">  </w:t>
            </w:r>
          </w:p>
          <w:p w14:paraId="493EACE7" w14:textId="77777777" w:rsidR="000F1B0E" w:rsidRPr="000F1B0E" w:rsidRDefault="000F1B0E" w:rsidP="000F1B0E">
            <w:pPr>
              <w:rPr>
                <w:b/>
                <w:sz w:val="20"/>
              </w:rPr>
            </w:pPr>
            <w:r w:rsidRPr="000F1B0E">
              <w:rPr>
                <w:b/>
                <w:sz w:val="20"/>
                <w:u w:val="single"/>
              </w:rPr>
              <w:t>.90 m (2’ll”) Jumper</w:t>
            </w:r>
            <w:r w:rsidRPr="000F1B0E">
              <w:rPr>
                <w:b/>
                <w:sz w:val="20"/>
              </w:rPr>
              <w:t xml:space="preserve">  </w:t>
            </w:r>
          </w:p>
          <w:p w14:paraId="047BE3A7" w14:textId="77777777" w:rsidR="000F1B0E" w:rsidRPr="000F1B0E" w:rsidRDefault="000F1B0E" w:rsidP="000F1B0E">
            <w:pPr>
              <w:rPr>
                <w:sz w:val="20"/>
              </w:rPr>
            </w:pPr>
            <w:r w:rsidRPr="000F1B0E">
              <w:rPr>
                <w:sz w:val="20"/>
              </w:rPr>
              <w:t xml:space="preserve">Open to all riders on horses or ponies.  </w:t>
            </w:r>
          </w:p>
          <w:p w14:paraId="1FD926F5" w14:textId="77777777" w:rsidR="000F1B0E" w:rsidRPr="000F1B0E" w:rsidRDefault="000F1B0E" w:rsidP="000F1B0E">
            <w:pPr>
              <w:rPr>
                <w:b/>
                <w:sz w:val="20"/>
              </w:rPr>
            </w:pPr>
            <w:r w:rsidRPr="000F1B0E">
              <w:rPr>
                <w:b/>
                <w:sz w:val="20"/>
                <w:u w:val="single"/>
              </w:rPr>
              <w:t>Child/Adult Jumper .95 m (3’1”)</w:t>
            </w:r>
            <w:r w:rsidRPr="000F1B0E">
              <w:rPr>
                <w:b/>
                <w:sz w:val="20"/>
              </w:rPr>
              <w:t xml:space="preserve">  </w:t>
            </w:r>
          </w:p>
          <w:p w14:paraId="68B83BB3" w14:textId="680EF5A1" w:rsidR="000F1B0E" w:rsidRPr="000F1B0E" w:rsidRDefault="000F1B0E" w:rsidP="000F1B0E">
            <w:pPr>
              <w:rPr>
                <w:sz w:val="20"/>
              </w:rPr>
            </w:pPr>
            <w:r w:rsidRPr="000F1B0E">
              <w:rPr>
                <w:sz w:val="20"/>
              </w:rPr>
              <w:t xml:space="preserve">Open to Junior and Amateur riders on horses or ponies. </w:t>
            </w:r>
            <w:r w:rsidR="00693407" w:rsidRPr="00693407">
              <w:rPr>
                <w:bCs/>
                <w:sz w:val="20"/>
              </w:rPr>
              <w:t>Horse/rider com</w:t>
            </w:r>
            <w:r w:rsidR="00693407">
              <w:rPr>
                <w:bCs/>
                <w:sz w:val="20"/>
              </w:rPr>
              <w:t>bo</w:t>
            </w:r>
            <w:r w:rsidR="00693407" w:rsidRPr="00693407">
              <w:rPr>
                <w:bCs/>
                <w:sz w:val="20"/>
              </w:rPr>
              <w:t xml:space="preserve"> may not cross enter</w:t>
            </w:r>
            <w:r w:rsidR="00693407">
              <w:rPr>
                <w:bCs/>
                <w:sz w:val="20"/>
              </w:rPr>
              <w:t xml:space="preserve"> </w:t>
            </w:r>
            <w:r w:rsidR="00693407" w:rsidRPr="00693407">
              <w:rPr>
                <w:bCs/>
                <w:sz w:val="20"/>
              </w:rPr>
              <w:t>into</w:t>
            </w:r>
            <w:r w:rsidR="00693407">
              <w:rPr>
                <w:bCs/>
                <w:sz w:val="20"/>
              </w:rPr>
              <w:t xml:space="preserve"> </w:t>
            </w:r>
            <w:r w:rsidR="00693407" w:rsidRPr="00693407">
              <w:rPr>
                <w:bCs/>
                <w:sz w:val="20"/>
              </w:rPr>
              <w:t>classes higher than 1.10m (3’7”) at the same horse show</w:t>
            </w:r>
            <w:r w:rsidRPr="000F1B0E">
              <w:rPr>
                <w:sz w:val="20"/>
              </w:rPr>
              <w:t xml:space="preserve"> </w:t>
            </w:r>
          </w:p>
          <w:p w14:paraId="7ED732CA" w14:textId="77777777" w:rsidR="000F1B0E" w:rsidRPr="000F1B0E" w:rsidRDefault="000F1B0E" w:rsidP="000F1B0E">
            <w:pPr>
              <w:rPr>
                <w:b/>
                <w:sz w:val="20"/>
              </w:rPr>
            </w:pPr>
            <w:r w:rsidRPr="000F1B0E">
              <w:rPr>
                <w:b/>
                <w:sz w:val="20"/>
                <w:u w:val="single"/>
              </w:rPr>
              <w:t>1.00 m (3’3”) Jumper</w:t>
            </w:r>
            <w:r w:rsidRPr="000F1B0E">
              <w:rPr>
                <w:b/>
                <w:sz w:val="20"/>
              </w:rPr>
              <w:t xml:space="preserve">  </w:t>
            </w:r>
          </w:p>
          <w:p w14:paraId="20C47DC0" w14:textId="77777777" w:rsidR="000F1B0E" w:rsidRPr="000F1B0E" w:rsidRDefault="000F1B0E" w:rsidP="000F1B0E">
            <w:pPr>
              <w:rPr>
                <w:sz w:val="20"/>
              </w:rPr>
            </w:pPr>
            <w:r w:rsidRPr="000F1B0E">
              <w:rPr>
                <w:sz w:val="20"/>
              </w:rPr>
              <w:t xml:space="preserve">Open to all riders on horses or ponies.  </w:t>
            </w:r>
          </w:p>
          <w:p w14:paraId="2D18E6B9" w14:textId="77777777" w:rsidR="000F1B0E" w:rsidRPr="000F1B0E" w:rsidRDefault="000F1B0E" w:rsidP="000F1B0E">
            <w:pPr>
              <w:rPr>
                <w:b/>
                <w:sz w:val="20"/>
              </w:rPr>
            </w:pPr>
            <w:r w:rsidRPr="000F1B0E">
              <w:rPr>
                <w:b/>
                <w:sz w:val="20"/>
                <w:u w:val="single"/>
              </w:rPr>
              <w:t>1.10 m (3’7”) Jumper</w:t>
            </w:r>
            <w:r w:rsidRPr="000F1B0E">
              <w:rPr>
                <w:b/>
                <w:sz w:val="20"/>
              </w:rPr>
              <w:t xml:space="preserve">  </w:t>
            </w:r>
          </w:p>
          <w:p w14:paraId="295BD191" w14:textId="55505C54" w:rsidR="000F1B0E" w:rsidRPr="00693407" w:rsidRDefault="000F1B0E" w:rsidP="00693407">
            <w:pPr>
              <w:rPr>
                <w:sz w:val="20"/>
              </w:rPr>
            </w:pPr>
            <w:r w:rsidRPr="000F1B0E">
              <w:rPr>
                <w:sz w:val="20"/>
              </w:rPr>
              <w:t xml:space="preserve">Open to all riders on horses or ponies. </w:t>
            </w:r>
          </w:p>
        </w:tc>
        <w:tc>
          <w:tcPr>
            <w:tcW w:w="5040" w:type="dxa"/>
          </w:tcPr>
          <w:p w14:paraId="155B6FEA" w14:textId="593DAAEF" w:rsidR="00A5177E" w:rsidRPr="000F1B0E" w:rsidRDefault="00A5177E" w:rsidP="00A5177E">
            <w:pPr>
              <w:jc w:val="center"/>
              <w:rPr>
                <w:rFonts w:cstheme="minorHAnsi"/>
                <w:b/>
                <w:sz w:val="24"/>
                <w:szCs w:val="20"/>
              </w:rPr>
            </w:pPr>
            <w:r w:rsidRPr="000F1B0E">
              <w:rPr>
                <w:rFonts w:cstheme="minorHAnsi"/>
                <w:b/>
                <w:sz w:val="24"/>
                <w:szCs w:val="20"/>
              </w:rPr>
              <w:t>Medal Classes</w:t>
            </w:r>
          </w:p>
          <w:p w14:paraId="523F7D35" w14:textId="77777777" w:rsidR="00A5177E" w:rsidRPr="00A5177E" w:rsidRDefault="00A5177E" w:rsidP="00A5177E">
            <w:pPr>
              <w:ind w:left="15"/>
              <w:rPr>
                <w:rFonts w:eastAsia="Calibri" w:cstheme="minorHAnsi"/>
                <w:color w:val="000000"/>
                <w:sz w:val="20"/>
                <w:szCs w:val="20"/>
              </w:rPr>
            </w:pPr>
            <w:r w:rsidRPr="00A5177E">
              <w:rPr>
                <w:rFonts w:eastAsia="Tahoma" w:cstheme="minorHAnsi"/>
                <w:b/>
                <w:color w:val="000000"/>
                <w:sz w:val="20"/>
                <w:szCs w:val="20"/>
                <w:u w:val="single" w:color="000000"/>
              </w:rPr>
              <w:t>Specifications for GHJA Medals</w:t>
            </w:r>
            <w:r w:rsidRPr="00A5177E">
              <w:rPr>
                <w:rFonts w:eastAsia="Tahoma" w:cstheme="minorHAnsi"/>
                <w:b/>
                <w:color w:val="000000"/>
                <w:sz w:val="20"/>
                <w:szCs w:val="20"/>
              </w:rPr>
              <w:t xml:space="preserve"> </w:t>
            </w:r>
            <w:r w:rsidRPr="00A5177E">
              <w:rPr>
                <w:rFonts w:eastAsia="Tahoma" w:cstheme="minorHAnsi"/>
                <w:color w:val="000000"/>
                <w:sz w:val="20"/>
                <w:szCs w:val="20"/>
              </w:rPr>
              <w:t xml:space="preserve"> </w:t>
            </w:r>
          </w:p>
          <w:p w14:paraId="68B32927" w14:textId="73AE11D3" w:rsidR="00A5177E" w:rsidRDefault="00A5177E" w:rsidP="00A5177E">
            <w:pPr>
              <w:spacing w:line="216" w:lineRule="auto"/>
              <w:ind w:left="15" w:right="76"/>
              <w:rPr>
                <w:rFonts w:eastAsia="Tahoma" w:cstheme="minorHAnsi"/>
                <w:color w:val="000000"/>
                <w:sz w:val="20"/>
                <w:szCs w:val="20"/>
              </w:rPr>
            </w:pPr>
            <w:r w:rsidRPr="00A5177E">
              <w:rPr>
                <w:rFonts w:eastAsia="Tahoma" w:cstheme="minorHAnsi"/>
                <w:color w:val="000000"/>
                <w:sz w:val="20"/>
                <w:szCs w:val="20"/>
              </w:rPr>
              <w:t>Must be a GHJA Member to compete in the GHJA Medal classes. To be shown over a modified jumper</w:t>
            </w:r>
            <w:r>
              <w:rPr>
                <w:rFonts w:eastAsia="Tahoma" w:cstheme="minorHAnsi"/>
                <w:color w:val="000000"/>
                <w:sz w:val="20"/>
                <w:szCs w:val="20"/>
              </w:rPr>
              <w:t>-</w:t>
            </w:r>
            <w:r w:rsidRPr="00A5177E">
              <w:rPr>
                <w:rFonts w:eastAsia="Tahoma" w:cstheme="minorHAnsi"/>
                <w:color w:val="000000"/>
                <w:sz w:val="20"/>
                <w:szCs w:val="20"/>
              </w:rPr>
              <w:t xml:space="preserve">type course of at least 8 fences. The course must include at least one oxer and one change of direction. To be judged on seat, hands, guidance, and control of the horse. A minimum of 6 riders, if available, will be required to show on the flat. The flat performance of the selected riders shall count for 25%. Three entries must compete both phases for qualification points to count. Judges may require riders to perform any USEF test 1-19. Management has the option of placing two tests from USEF 1-9 </w:t>
            </w:r>
            <w:r w:rsidR="000F1B0E">
              <w:rPr>
                <w:rFonts w:eastAsia="Tahoma" w:cstheme="minorHAnsi"/>
                <w:color w:val="000000"/>
                <w:sz w:val="20"/>
                <w:szCs w:val="20"/>
              </w:rPr>
              <w:t xml:space="preserve">into the jumping phase </w:t>
            </w:r>
            <w:r w:rsidRPr="00A5177E">
              <w:rPr>
                <w:rFonts w:eastAsia="Tahoma" w:cstheme="minorHAnsi"/>
                <w:color w:val="000000"/>
                <w:sz w:val="20"/>
                <w:szCs w:val="20"/>
              </w:rPr>
              <w:t xml:space="preserve">in lieu of the 25% flat phase. Three entries must complete the over fences and testing requirements for qualification points to count. The J.D. Pounds and Adult Medal cannot run concurrently with any other classes. </w:t>
            </w:r>
          </w:p>
          <w:p w14:paraId="77A474C4" w14:textId="77777777" w:rsidR="000F1B0E" w:rsidRDefault="000F1B0E" w:rsidP="000F1B0E">
            <w:pPr>
              <w:spacing w:line="216" w:lineRule="auto"/>
              <w:ind w:left="15" w:right="76"/>
              <w:rPr>
                <w:rFonts w:eastAsia="Calibri" w:cstheme="minorHAnsi"/>
                <w:b/>
                <w:color w:val="000000"/>
                <w:sz w:val="20"/>
                <w:szCs w:val="20"/>
                <w:u w:val="single"/>
              </w:rPr>
            </w:pPr>
          </w:p>
          <w:p w14:paraId="4C0F5363" w14:textId="314D2580" w:rsidR="000F1B0E" w:rsidRPr="000F1B0E" w:rsidRDefault="000F1B0E" w:rsidP="000F1B0E">
            <w:pPr>
              <w:spacing w:line="216" w:lineRule="auto"/>
              <w:ind w:left="15" w:right="76"/>
              <w:rPr>
                <w:rFonts w:eastAsia="Calibri" w:cstheme="minorHAnsi"/>
                <w:color w:val="000000"/>
                <w:sz w:val="20"/>
                <w:szCs w:val="20"/>
              </w:rPr>
            </w:pPr>
            <w:r w:rsidRPr="000F1B0E">
              <w:rPr>
                <w:rFonts w:eastAsia="Calibri" w:cstheme="minorHAnsi"/>
                <w:b/>
                <w:color w:val="000000"/>
                <w:sz w:val="20"/>
                <w:szCs w:val="20"/>
                <w:u w:val="single"/>
              </w:rPr>
              <w:t>GHJA Pony Medal</w:t>
            </w:r>
            <w:r w:rsidRPr="000F1B0E">
              <w:rPr>
                <w:rFonts w:eastAsia="Calibri" w:cstheme="minorHAnsi"/>
                <w:b/>
                <w:color w:val="000000"/>
                <w:sz w:val="20"/>
                <w:szCs w:val="20"/>
              </w:rPr>
              <w:t xml:space="preserve">  </w:t>
            </w:r>
          </w:p>
          <w:p w14:paraId="02FED7C8" w14:textId="77777777" w:rsidR="000F1B0E" w:rsidRPr="000F1B0E" w:rsidRDefault="000F1B0E" w:rsidP="000F1B0E">
            <w:pPr>
              <w:spacing w:line="216" w:lineRule="auto"/>
              <w:ind w:left="15" w:right="76"/>
              <w:rPr>
                <w:rFonts w:eastAsia="Calibri" w:cstheme="minorHAnsi"/>
                <w:color w:val="000000"/>
                <w:sz w:val="20"/>
                <w:szCs w:val="20"/>
              </w:rPr>
            </w:pPr>
            <w:r w:rsidRPr="000F1B0E">
              <w:rPr>
                <w:rFonts w:eastAsia="Calibri" w:cstheme="minorHAnsi"/>
                <w:color w:val="000000"/>
                <w:sz w:val="20"/>
                <w:szCs w:val="20"/>
              </w:rPr>
              <w:t xml:space="preserve">Ponies with measurement cards to be ridden by Junior riders.  Small ponies to be ridden by Junior riders 12 years of age or under to be jumped at 2’.  Medium ponies to be ridden by Junior riders 14 years of age or under to be jumped at 2’3”.  Large ponies to be ridden by Juniors to be jumped at 2’9”. </w:t>
            </w:r>
          </w:p>
          <w:p w14:paraId="05A8CCD5" w14:textId="77777777" w:rsidR="000F1B0E" w:rsidRPr="000F1B0E" w:rsidRDefault="000F1B0E" w:rsidP="000F1B0E">
            <w:pPr>
              <w:spacing w:line="216" w:lineRule="auto"/>
              <w:ind w:left="15" w:right="76"/>
              <w:rPr>
                <w:rFonts w:eastAsia="Calibri" w:cstheme="minorHAnsi"/>
                <w:color w:val="000000"/>
                <w:sz w:val="20"/>
                <w:szCs w:val="20"/>
              </w:rPr>
            </w:pPr>
            <w:r w:rsidRPr="000F1B0E">
              <w:rPr>
                <w:rFonts w:eastAsia="Calibri" w:cstheme="minorHAnsi"/>
                <w:b/>
                <w:color w:val="000000"/>
                <w:sz w:val="20"/>
                <w:szCs w:val="20"/>
              </w:rPr>
              <w:t xml:space="preserve"> </w:t>
            </w:r>
          </w:p>
          <w:p w14:paraId="37C6AB33" w14:textId="77777777" w:rsidR="000F1B0E" w:rsidRPr="000F1B0E" w:rsidRDefault="000F1B0E" w:rsidP="000F1B0E">
            <w:pPr>
              <w:spacing w:line="216" w:lineRule="auto"/>
              <w:ind w:left="15" w:right="76"/>
              <w:rPr>
                <w:rFonts w:eastAsia="Calibri" w:cstheme="minorHAnsi"/>
                <w:color w:val="000000"/>
                <w:sz w:val="20"/>
                <w:szCs w:val="20"/>
              </w:rPr>
            </w:pPr>
            <w:r w:rsidRPr="000F1B0E">
              <w:rPr>
                <w:rFonts w:eastAsia="Calibri" w:cstheme="minorHAnsi"/>
                <w:b/>
                <w:color w:val="000000"/>
                <w:sz w:val="20"/>
                <w:szCs w:val="20"/>
                <w:u w:val="single"/>
              </w:rPr>
              <w:t>J.D. Pounds Junior Medal</w:t>
            </w:r>
            <w:r w:rsidRPr="000F1B0E">
              <w:rPr>
                <w:rFonts w:eastAsia="Calibri" w:cstheme="minorHAnsi"/>
                <w:b/>
                <w:color w:val="000000"/>
                <w:sz w:val="20"/>
                <w:szCs w:val="20"/>
              </w:rPr>
              <w:t xml:space="preserve">  </w:t>
            </w:r>
          </w:p>
          <w:p w14:paraId="5BA28740" w14:textId="77777777" w:rsidR="000F1B0E" w:rsidRPr="000F1B0E" w:rsidRDefault="000F1B0E" w:rsidP="000F1B0E">
            <w:pPr>
              <w:spacing w:line="216" w:lineRule="auto"/>
              <w:ind w:left="15" w:right="76"/>
              <w:rPr>
                <w:rFonts w:eastAsia="Calibri" w:cstheme="minorHAnsi"/>
                <w:color w:val="000000"/>
                <w:sz w:val="20"/>
                <w:szCs w:val="20"/>
              </w:rPr>
            </w:pPr>
            <w:r w:rsidRPr="000F1B0E">
              <w:rPr>
                <w:rFonts w:eastAsia="Calibri" w:cstheme="minorHAnsi"/>
                <w:color w:val="000000"/>
                <w:sz w:val="20"/>
                <w:szCs w:val="20"/>
              </w:rPr>
              <w:t xml:space="preserve">Open to Juniors on horses.  Fence height 3’. </w:t>
            </w:r>
          </w:p>
          <w:p w14:paraId="052B9AF7" w14:textId="77777777" w:rsidR="000F1B0E" w:rsidRPr="000F1B0E" w:rsidRDefault="000F1B0E" w:rsidP="000F1B0E">
            <w:pPr>
              <w:spacing w:line="216" w:lineRule="auto"/>
              <w:ind w:left="15" w:right="76"/>
              <w:rPr>
                <w:rFonts w:eastAsia="Calibri" w:cstheme="minorHAnsi"/>
                <w:color w:val="000000"/>
                <w:sz w:val="20"/>
                <w:szCs w:val="20"/>
              </w:rPr>
            </w:pPr>
            <w:r w:rsidRPr="000F1B0E">
              <w:rPr>
                <w:rFonts w:eastAsia="Calibri" w:cstheme="minorHAnsi"/>
                <w:color w:val="000000"/>
                <w:sz w:val="20"/>
                <w:szCs w:val="20"/>
              </w:rPr>
              <w:t xml:space="preserve"> </w:t>
            </w:r>
          </w:p>
          <w:p w14:paraId="74E49ABE" w14:textId="77777777" w:rsidR="000F1B0E" w:rsidRPr="000F1B0E" w:rsidRDefault="000F1B0E" w:rsidP="000F1B0E">
            <w:pPr>
              <w:spacing w:line="216" w:lineRule="auto"/>
              <w:ind w:left="15" w:right="76"/>
              <w:rPr>
                <w:rFonts w:eastAsia="Calibri" w:cstheme="minorHAnsi"/>
                <w:color w:val="000000"/>
                <w:sz w:val="20"/>
                <w:szCs w:val="20"/>
              </w:rPr>
            </w:pPr>
            <w:r w:rsidRPr="000F1B0E">
              <w:rPr>
                <w:rFonts w:eastAsia="Calibri" w:cstheme="minorHAnsi"/>
                <w:b/>
                <w:color w:val="000000"/>
                <w:sz w:val="20"/>
                <w:szCs w:val="20"/>
                <w:u w:val="single"/>
              </w:rPr>
              <w:t>GHJA Adult Medal</w:t>
            </w:r>
            <w:r w:rsidRPr="000F1B0E">
              <w:rPr>
                <w:rFonts w:eastAsia="Calibri" w:cstheme="minorHAnsi"/>
                <w:b/>
                <w:color w:val="000000"/>
                <w:sz w:val="20"/>
                <w:szCs w:val="20"/>
              </w:rPr>
              <w:t xml:space="preserve">  </w:t>
            </w:r>
          </w:p>
          <w:p w14:paraId="011160E4" w14:textId="77777777" w:rsidR="000F1B0E" w:rsidRPr="000F1B0E" w:rsidRDefault="000F1B0E" w:rsidP="000F1B0E">
            <w:pPr>
              <w:spacing w:line="216" w:lineRule="auto"/>
              <w:ind w:left="15" w:right="76"/>
              <w:rPr>
                <w:rFonts w:eastAsia="Calibri" w:cstheme="minorHAnsi"/>
                <w:color w:val="000000"/>
                <w:sz w:val="20"/>
                <w:szCs w:val="20"/>
              </w:rPr>
            </w:pPr>
            <w:r w:rsidRPr="000F1B0E">
              <w:rPr>
                <w:rFonts w:eastAsia="Calibri" w:cstheme="minorHAnsi"/>
                <w:color w:val="000000"/>
                <w:sz w:val="20"/>
                <w:szCs w:val="20"/>
              </w:rPr>
              <w:t xml:space="preserve">Open to Adult Amateurs on horses or ponies.  Fence height 3’. Ponies may not be shown by a junior in any other classes </w:t>
            </w:r>
          </w:p>
          <w:p w14:paraId="77EECB1A" w14:textId="2B12F75A" w:rsidR="000F1B0E" w:rsidRPr="00A5177E" w:rsidRDefault="000F1B0E" w:rsidP="00A5177E">
            <w:pPr>
              <w:spacing w:line="216" w:lineRule="auto"/>
              <w:ind w:left="15" w:right="76"/>
              <w:rPr>
                <w:rFonts w:eastAsia="Calibri" w:cstheme="minorHAnsi"/>
                <w:color w:val="000000"/>
                <w:sz w:val="20"/>
                <w:szCs w:val="20"/>
              </w:rPr>
            </w:pPr>
            <w:r w:rsidRPr="000F1B0E">
              <w:rPr>
                <w:rFonts w:eastAsia="Calibri" w:cstheme="minorHAnsi"/>
                <w:i/>
                <w:color w:val="000000"/>
                <w:sz w:val="20"/>
                <w:szCs w:val="20"/>
              </w:rPr>
              <w:t xml:space="preserve">GHJA Medals can be combined if there are less than three in any of the three medals.  </w:t>
            </w:r>
            <w:proofErr w:type="gramStart"/>
            <w:r w:rsidRPr="000F1B0E">
              <w:rPr>
                <w:rFonts w:eastAsia="Calibri" w:cstheme="minorHAnsi"/>
                <w:i/>
                <w:color w:val="000000"/>
                <w:sz w:val="20"/>
                <w:szCs w:val="20"/>
              </w:rPr>
              <w:t>However</w:t>
            </w:r>
            <w:proofErr w:type="gramEnd"/>
            <w:r w:rsidRPr="000F1B0E">
              <w:rPr>
                <w:rFonts w:eastAsia="Calibri" w:cstheme="minorHAnsi"/>
                <w:i/>
                <w:color w:val="000000"/>
                <w:sz w:val="20"/>
                <w:szCs w:val="20"/>
              </w:rPr>
              <w:t xml:space="preserve"> rider/horse must jump at appropriate fence height.</w:t>
            </w:r>
          </w:p>
          <w:p w14:paraId="42837B72" w14:textId="5449269E" w:rsidR="00A5177E" w:rsidRPr="00A5177E" w:rsidRDefault="00A5177E" w:rsidP="00A5177E">
            <w:pPr>
              <w:jc w:val="center"/>
              <w:rPr>
                <w:rFonts w:cstheme="minorHAnsi"/>
                <w:b/>
                <w:sz w:val="20"/>
                <w:szCs w:val="20"/>
              </w:rPr>
            </w:pPr>
          </w:p>
        </w:tc>
      </w:tr>
    </w:tbl>
    <w:p w14:paraId="17D1AFA4" w14:textId="06F2D850" w:rsidR="00A5177E" w:rsidRDefault="00A5177E" w:rsidP="00A5177E">
      <w:pPr>
        <w:jc w:val="center"/>
        <w:rPr>
          <w:b/>
          <w:sz w:val="24"/>
        </w:rPr>
      </w:pPr>
    </w:p>
    <w:p w14:paraId="2D6127B7" w14:textId="77777777" w:rsidR="00B6380E" w:rsidRDefault="00B6380E" w:rsidP="00A5177E">
      <w:pPr>
        <w:jc w:val="center"/>
        <w:rPr>
          <w:b/>
          <w:sz w:val="24"/>
        </w:rPr>
      </w:pPr>
    </w:p>
    <w:p w14:paraId="2565C7A8" w14:textId="5C1C2808" w:rsidR="006829F7" w:rsidRDefault="006829F7" w:rsidP="00A5177E">
      <w:pPr>
        <w:jc w:val="center"/>
        <w:rPr>
          <w:b/>
          <w:sz w:val="24"/>
        </w:rPr>
      </w:pPr>
    </w:p>
    <w:p w14:paraId="3F38B38B" w14:textId="77777777" w:rsidR="00DE2385" w:rsidRDefault="00DE2385" w:rsidP="00A5177E">
      <w:pPr>
        <w:jc w:val="center"/>
        <w:rPr>
          <w:b/>
          <w:sz w:val="24"/>
        </w:rPr>
      </w:pPr>
    </w:p>
    <w:tbl>
      <w:tblPr>
        <w:tblStyle w:val="TableGrid"/>
        <w:tblW w:w="9895" w:type="dxa"/>
        <w:tblLook w:val="04A0" w:firstRow="1" w:lastRow="0" w:firstColumn="1" w:lastColumn="0" w:noHBand="0" w:noVBand="1"/>
      </w:tblPr>
      <w:tblGrid>
        <w:gridCol w:w="4855"/>
        <w:gridCol w:w="5040"/>
      </w:tblGrid>
      <w:tr w:rsidR="00C14B7E" w14:paraId="57DF79B8" w14:textId="77777777" w:rsidTr="006829F7">
        <w:tc>
          <w:tcPr>
            <w:tcW w:w="4855" w:type="dxa"/>
          </w:tcPr>
          <w:p w14:paraId="3AE966C3" w14:textId="31CA4309" w:rsidR="00C14B7E" w:rsidRPr="00C14B7E" w:rsidRDefault="00C14B7E" w:rsidP="00693407">
            <w:pPr>
              <w:jc w:val="center"/>
              <w:rPr>
                <w:rFonts w:cstheme="minorHAnsi"/>
                <w:b/>
                <w:sz w:val="24"/>
                <w:u w:val="single"/>
              </w:rPr>
            </w:pPr>
            <w:r w:rsidRPr="00C14B7E">
              <w:rPr>
                <w:rFonts w:cstheme="minorHAnsi"/>
                <w:b/>
                <w:sz w:val="24"/>
                <w:u w:val="single"/>
              </w:rPr>
              <w:lastRenderedPageBreak/>
              <w:t>Hunter Classes</w:t>
            </w:r>
          </w:p>
          <w:p w14:paraId="0BE3F829" w14:textId="77777777" w:rsidR="00C14B7E" w:rsidRPr="00DE2385" w:rsidRDefault="00C14B7E" w:rsidP="00693407">
            <w:pPr>
              <w:rPr>
                <w:rFonts w:eastAsia="Calibri" w:cstheme="minorHAnsi"/>
                <w:color w:val="000000"/>
                <w:sz w:val="20"/>
                <w:szCs w:val="20"/>
              </w:rPr>
            </w:pPr>
            <w:r w:rsidRPr="00DE2385">
              <w:rPr>
                <w:rFonts w:eastAsia="Tahoma" w:cstheme="minorHAnsi"/>
                <w:b/>
                <w:color w:val="000000"/>
                <w:sz w:val="20"/>
                <w:szCs w:val="20"/>
                <w:u w:val="single" w:color="000000"/>
              </w:rPr>
              <w:t>Pre-Children’s Hunter</w:t>
            </w:r>
            <w:r w:rsidRPr="00DE2385">
              <w:rPr>
                <w:rFonts w:eastAsia="Tahoma" w:cstheme="minorHAnsi"/>
                <w:color w:val="000000"/>
                <w:sz w:val="20"/>
                <w:szCs w:val="20"/>
              </w:rPr>
              <w:t xml:space="preserve"> </w:t>
            </w:r>
          </w:p>
          <w:p w14:paraId="43B406C6" w14:textId="1890C5A6" w:rsidR="00C14B7E" w:rsidRPr="00DE2385" w:rsidRDefault="00C14B7E" w:rsidP="00693407">
            <w:pPr>
              <w:spacing w:line="216" w:lineRule="auto"/>
              <w:rPr>
                <w:rFonts w:eastAsia="Calibri" w:cstheme="minorHAnsi"/>
                <w:color w:val="000000"/>
                <w:sz w:val="20"/>
                <w:szCs w:val="20"/>
              </w:rPr>
            </w:pPr>
            <w:r w:rsidRPr="00DE2385">
              <w:rPr>
                <w:rFonts w:eastAsia="Tahoma" w:cstheme="minorHAnsi"/>
                <w:color w:val="000000"/>
                <w:sz w:val="20"/>
                <w:szCs w:val="20"/>
              </w:rPr>
              <w:t xml:space="preserve">Open to Junior riders on horses or ponies; horse/rider com-bination may not have competed at 3’3” or higher at any Local or Regular Member horse show in the previous 3 years. Fence height 2’6”. Horse rider combo MAY NOT cross enter into children’s hunter. </w:t>
            </w:r>
          </w:p>
          <w:p w14:paraId="6C74B783" w14:textId="77777777" w:rsidR="00C14B7E" w:rsidRPr="00DE2385" w:rsidRDefault="00C14B7E" w:rsidP="00693407">
            <w:pPr>
              <w:rPr>
                <w:rFonts w:eastAsia="Calibri" w:cstheme="minorHAnsi"/>
                <w:color w:val="000000"/>
                <w:sz w:val="20"/>
                <w:szCs w:val="20"/>
              </w:rPr>
            </w:pPr>
            <w:r w:rsidRPr="00DE2385">
              <w:rPr>
                <w:rFonts w:eastAsia="Tahoma" w:cstheme="minorHAnsi"/>
                <w:b/>
                <w:color w:val="000000"/>
                <w:sz w:val="20"/>
                <w:szCs w:val="20"/>
                <w:u w:val="single" w:color="000000"/>
              </w:rPr>
              <w:t>Pre-Adult Hunter</w:t>
            </w:r>
            <w:r w:rsidRPr="00DE2385">
              <w:rPr>
                <w:rFonts w:eastAsia="Tahoma" w:cstheme="minorHAnsi"/>
                <w:b/>
                <w:color w:val="000000"/>
                <w:sz w:val="20"/>
                <w:szCs w:val="20"/>
              </w:rPr>
              <w:t xml:space="preserve"> </w:t>
            </w:r>
          </w:p>
          <w:p w14:paraId="54B117C5" w14:textId="77777777" w:rsidR="00C14B7E" w:rsidRPr="00DE2385" w:rsidRDefault="00C14B7E" w:rsidP="00693407">
            <w:pPr>
              <w:spacing w:line="216" w:lineRule="auto"/>
              <w:rPr>
                <w:rFonts w:eastAsia="Calibri" w:cstheme="minorHAnsi"/>
                <w:color w:val="000000"/>
                <w:sz w:val="20"/>
                <w:szCs w:val="20"/>
              </w:rPr>
            </w:pPr>
            <w:r w:rsidRPr="00DE2385">
              <w:rPr>
                <w:rFonts w:eastAsia="Tahoma" w:cstheme="minorHAnsi"/>
                <w:color w:val="000000"/>
                <w:sz w:val="20"/>
                <w:szCs w:val="20"/>
              </w:rPr>
              <w:t xml:space="preserve">Open to Adult Amateur riders on horse or ponies; horse/rider combination may not have competed at 3’3” or higher at any Local or Regular Member horse show in the previous 3 years. Fence height 2’6”. Horse Rider Combo MAY NOT cross enter into Adult hunter. </w:t>
            </w:r>
          </w:p>
          <w:p w14:paraId="28E9D216" w14:textId="77777777" w:rsidR="00C14B7E" w:rsidRPr="00DE2385" w:rsidRDefault="00C14B7E" w:rsidP="00693407">
            <w:pPr>
              <w:rPr>
                <w:rFonts w:eastAsia="Calibri" w:cstheme="minorHAnsi"/>
                <w:color w:val="000000"/>
                <w:sz w:val="20"/>
                <w:szCs w:val="20"/>
              </w:rPr>
            </w:pPr>
            <w:r w:rsidRPr="00DE2385">
              <w:rPr>
                <w:rFonts w:eastAsia="Tahoma" w:cstheme="minorHAnsi"/>
                <w:b/>
                <w:color w:val="000000"/>
                <w:sz w:val="20"/>
                <w:szCs w:val="20"/>
                <w:u w:val="single" w:color="000000"/>
              </w:rPr>
              <w:t>Modified Hunter</w:t>
            </w:r>
            <w:r w:rsidRPr="00DE2385">
              <w:rPr>
                <w:rFonts w:eastAsia="Tahoma" w:cstheme="minorHAnsi"/>
                <w:b/>
                <w:color w:val="000000"/>
                <w:sz w:val="20"/>
                <w:szCs w:val="20"/>
              </w:rPr>
              <w:t xml:space="preserve"> </w:t>
            </w:r>
          </w:p>
          <w:p w14:paraId="2D2D5096" w14:textId="77777777" w:rsidR="00C14B7E" w:rsidRPr="00DE2385" w:rsidRDefault="00C14B7E" w:rsidP="00693407">
            <w:pPr>
              <w:spacing w:line="216" w:lineRule="auto"/>
              <w:rPr>
                <w:rFonts w:eastAsia="Calibri" w:cstheme="minorHAnsi"/>
                <w:color w:val="000000"/>
                <w:sz w:val="20"/>
                <w:szCs w:val="20"/>
              </w:rPr>
            </w:pPr>
            <w:r w:rsidRPr="00DE2385">
              <w:rPr>
                <w:rFonts w:eastAsia="Tahoma" w:cstheme="minorHAnsi"/>
                <w:color w:val="000000"/>
                <w:sz w:val="20"/>
                <w:szCs w:val="20"/>
              </w:rPr>
              <w:t xml:space="preserve">Open to all horses or ponies ridden by juniors, amateurs or professionals. Fence height 2’9”. </w:t>
            </w:r>
          </w:p>
          <w:p w14:paraId="3E7965FB" w14:textId="77777777" w:rsidR="00C14B7E" w:rsidRPr="00DE2385" w:rsidRDefault="00C14B7E" w:rsidP="00693407">
            <w:pPr>
              <w:rPr>
                <w:rFonts w:eastAsia="Calibri" w:cstheme="minorHAnsi"/>
                <w:color w:val="000000"/>
                <w:sz w:val="20"/>
                <w:szCs w:val="20"/>
              </w:rPr>
            </w:pPr>
            <w:r w:rsidRPr="00DE2385">
              <w:rPr>
                <w:rFonts w:eastAsia="Tahoma" w:cstheme="minorHAnsi"/>
                <w:b/>
                <w:color w:val="000000"/>
                <w:sz w:val="20"/>
                <w:szCs w:val="20"/>
                <w:u w:val="single" w:color="000000"/>
              </w:rPr>
              <w:t>Open Hunter</w:t>
            </w:r>
            <w:r w:rsidRPr="00DE2385">
              <w:rPr>
                <w:rFonts w:eastAsia="Tahoma" w:cstheme="minorHAnsi"/>
                <w:b/>
                <w:color w:val="000000"/>
                <w:sz w:val="20"/>
                <w:szCs w:val="20"/>
              </w:rPr>
              <w:t xml:space="preserve"> </w:t>
            </w:r>
          </w:p>
          <w:p w14:paraId="524A1FB4" w14:textId="77777777" w:rsidR="00C14B7E" w:rsidRPr="00DE2385" w:rsidRDefault="00C14B7E" w:rsidP="00693407">
            <w:pPr>
              <w:spacing w:line="216" w:lineRule="auto"/>
              <w:rPr>
                <w:rFonts w:eastAsia="Calibri" w:cstheme="minorHAnsi"/>
                <w:color w:val="000000"/>
                <w:sz w:val="20"/>
                <w:szCs w:val="20"/>
              </w:rPr>
            </w:pPr>
            <w:r w:rsidRPr="00DE2385">
              <w:rPr>
                <w:rFonts w:eastAsia="Tahoma" w:cstheme="minorHAnsi"/>
                <w:color w:val="000000"/>
                <w:sz w:val="20"/>
                <w:szCs w:val="20"/>
              </w:rPr>
              <w:t xml:space="preserve">Open to all horses or ponies ridden by juniors, amateurs or professionals. Fence height 2’6” or 3’. Rider may show at either height group at rider’s or trainer’s discretion. </w:t>
            </w:r>
          </w:p>
          <w:p w14:paraId="00AF2E36" w14:textId="77777777" w:rsidR="00C14B7E" w:rsidRPr="00DE2385" w:rsidRDefault="00C14B7E" w:rsidP="00693407">
            <w:pPr>
              <w:rPr>
                <w:rFonts w:eastAsia="Calibri" w:cstheme="minorHAnsi"/>
                <w:color w:val="000000"/>
                <w:sz w:val="20"/>
                <w:szCs w:val="20"/>
              </w:rPr>
            </w:pPr>
            <w:r w:rsidRPr="00DE2385">
              <w:rPr>
                <w:rFonts w:eastAsia="Tahoma" w:cstheme="minorHAnsi"/>
                <w:b/>
                <w:color w:val="000000"/>
                <w:sz w:val="20"/>
                <w:szCs w:val="20"/>
                <w:u w:val="single" w:color="000000"/>
              </w:rPr>
              <w:t>Children’s Hunter</w:t>
            </w:r>
            <w:r w:rsidRPr="00DE2385">
              <w:rPr>
                <w:rFonts w:eastAsia="Tahoma" w:cstheme="minorHAnsi"/>
                <w:b/>
                <w:color w:val="000000"/>
                <w:sz w:val="20"/>
                <w:szCs w:val="20"/>
              </w:rPr>
              <w:t xml:space="preserve"> </w:t>
            </w:r>
          </w:p>
          <w:p w14:paraId="5B8C7DB8" w14:textId="310F8638" w:rsidR="00C14B7E" w:rsidRPr="00DE2385" w:rsidRDefault="00C14B7E" w:rsidP="00693407">
            <w:pPr>
              <w:spacing w:line="216" w:lineRule="auto"/>
              <w:rPr>
                <w:rFonts w:eastAsia="Calibri" w:cstheme="minorHAnsi"/>
                <w:color w:val="000000"/>
                <w:sz w:val="20"/>
                <w:szCs w:val="20"/>
              </w:rPr>
            </w:pPr>
            <w:r w:rsidRPr="00DE2385">
              <w:rPr>
                <w:rFonts w:eastAsia="Tahoma" w:cstheme="minorHAnsi"/>
                <w:color w:val="000000"/>
                <w:sz w:val="20"/>
                <w:szCs w:val="20"/>
              </w:rPr>
              <w:t xml:space="preserve">Open to all horses ridden by a Junior. Fence height 3’. Horse/rider combo MAY NOT cross enter into </w:t>
            </w:r>
            <w:proofErr w:type="gramStart"/>
            <w:r w:rsidRPr="00DE2385">
              <w:rPr>
                <w:rFonts w:eastAsia="Tahoma" w:cstheme="minorHAnsi"/>
                <w:color w:val="000000"/>
                <w:sz w:val="20"/>
                <w:szCs w:val="20"/>
              </w:rPr>
              <w:t>Pre Children’s</w:t>
            </w:r>
            <w:proofErr w:type="gramEnd"/>
            <w:r w:rsidRPr="00DE2385">
              <w:rPr>
                <w:rFonts w:eastAsia="Tahoma" w:cstheme="minorHAnsi"/>
                <w:color w:val="000000"/>
                <w:sz w:val="20"/>
                <w:szCs w:val="20"/>
              </w:rPr>
              <w:t xml:space="preserve"> Hunter. </w:t>
            </w:r>
          </w:p>
          <w:p w14:paraId="37BFED36" w14:textId="77777777" w:rsidR="00C14B7E" w:rsidRPr="00DE2385" w:rsidRDefault="00C14B7E" w:rsidP="00693407">
            <w:pPr>
              <w:rPr>
                <w:rFonts w:eastAsia="Calibri" w:cstheme="minorHAnsi"/>
                <w:color w:val="000000"/>
                <w:sz w:val="20"/>
                <w:szCs w:val="20"/>
              </w:rPr>
            </w:pPr>
            <w:r w:rsidRPr="00DE2385">
              <w:rPr>
                <w:rFonts w:eastAsia="Tahoma" w:cstheme="minorHAnsi"/>
                <w:b/>
                <w:color w:val="000000"/>
                <w:sz w:val="20"/>
                <w:szCs w:val="20"/>
                <w:u w:val="single" w:color="000000"/>
              </w:rPr>
              <w:t>Adult Amateur Hunter</w:t>
            </w:r>
            <w:r w:rsidRPr="00DE2385">
              <w:rPr>
                <w:rFonts w:eastAsia="Tahoma" w:cstheme="minorHAnsi"/>
                <w:b/>
                <w:color w:val="000000"/>
                <w:sz w:val="20"/>
                <w:szCs w:val="20"/>
              </w:rPr>
              <w:t xml:space="preserve"> </w:t>
            </w:r>
          </w:p>
          <w:p w14:paraId="458C8A22" w14:textId="77777777" w:rsidR="00A9146C" w:rsidRPr="00DE2385" w:rsidRDefault="00C14B7E" w:rsidP="00693407">
            <w:pPr>
              <w:spacing w:line="216" w:lineRule="auto"/>
              <w:ind w:right="124"/>
              <w:rPr>
                <w:rFonts w:eastAsia="Tahoma" w:cstheme="minorHAnsi"/>
                <w:color w:val="000000"/>
                <w:sz w:val="20"/>
                <w:szCs w:val="20"/>
              </w:rPr>
            </w:pPr>
            <w:r w:rsidRPr="00DE2385">
              <w:rPr>
                <w:rFonts w:eastAsia="Tahoma" w:cstheme="minorHAnsi"/>
                <w:color w:val="000000"/>
                <w:sz w:val="20"/>
                <w:szCs w:val="20"/>
              </w:rPr>
              <w:t xml:space="preserve">Open to Adult Amateur riders on horses or ponies. A pony ridden in the Adult Amateur Hunters may not cross enter into any Pony Hunter division or Junior Equitation classes or Junior Medal at the same show. Fence height 3’. Horse/rider combo MAY NOT cross enter into Pre-Adult Hunter </w:t>
            </w:r>
          </w:p>
          <w:p w14:paraId="58FC0F1A" w14:textId="74FA689F" w:rsidR="00C14B7E" w:rsidRPr="00DE2385" w:rsidRDefault="00C14B7E" w:rsidP="00693407">
            <w:pPr>
              <w:spacing w:line="216" w:lineRule="auto"/>
              <w:ind w:right="124"/>
              <w:rPr>
                <w:rFonts w:eastAsia="Calibri" w:cstheme="minorHAnsi"/>
                <w:color w:val="000000"/>
                <w:sz w:val="20"/>
                <w:szCs w:val="20"/>
              </w:rPr>
            </w:pPr>
            <w:r w:rsidRPr="00DE2385">
              <w:rPr>
                <w:rFonts w:eastAsia="Tahoma" w:cstheme="minorHAnsi"/>
                <w:b/>
                <w:color w:val="000000"/>
                <w:sz w:val="20"/>
                <w:szCs w:val="20"/>
                <w:u w:val="single" w:color="000000"/>
              </w:rPr>
              <w:t>Performance Hunter 3’3”/3’6”</w:t>
            </w:r>
            <w:r w:rsidRPr="00DE2385">
              <w:rPr>
                <w:rFonts w:eastAsia="Tahoma" w:cstheme="minorHAnsi"/>
                <w:b/>
                <w:color w:val="000000"/>
                <w:sz w:val="20"/>
                <w:szCs w:val="20"/>
              </w:rPr>
              <w:t xml:space="preserve"> </w:t>
            </w:r>
          </w:p>
          <w:p w14:paraId="58DC3428" w14:textId="77777777" w:rsidR="00C14B7E" w:rsidRPr="00DE2385" w:rsidRDefault="00C14B7E" w:rsidP="00693407">
            <w:pPr>
              <w:rPr>
                <w:rFonts w:eastAsia="Calibri" w:cstheme="minorHAnsi"/>
                <w:color w:val="000000"/>
                <w:sz w:val="20"/>
                <w:szCs w:val="20"/>
              </w:rPr>
            </w:pPr>
            <w:r w:rsidRPr="00DE2385">
              <w:rPr>
                <w:rFonts w:eastAsia="Tahoma" w:cstheme="minorHAnsi"/>
                <w:color w:val="000000"/>
                <w:sz w:val="20"/>
                <w:szCs w:val="20"/>
              </w:rPr>
              <w:t xml:space="preserve">Open to all riders on horses. </w:t>
            </w:r>
          </w:p>
          <w:p w14:paraId="12C9C8F6" w14:textId="77777777" w:rsidR="00C14B7E" w:rsidRPr="00DE2385" w:rsidRDefault="00C14B7E" w:rsidP="00693407">
            <w:pPr>
              <w:rPr>
                <w:rFonts w:eastAsia="Calibri" w:cstheme="minorHAnsi"/>
                <w:color w:val="000000"/>
                <w:sz w:val="20"/>
                <w:szCs w:val="20"/>
              </w:rPr>
            </w:pPr>
            <w:r w:rsidRPr="00DE2385">
              <w:rPr>
                <w:rFonts w:eastAsia="Tahoma" w:cstheme="minorHAnsi"/>
                <w:b/>
                <w:color w:val="000000"/>
                <w:sz w:val="20"/>
                <w:szCs w:val="20"/>
                <w:u w:val="single" w:color="000000"/>
              </w:rPr>
              <w:t>Schooling Pony</w:t>
            </w:r>
            <w:r w:rsidRPr="00DE2385">
              <w:rPr>
                <w:rFonts w:eastAsia="Tahoma" w:cstheme="minorHAnsi"/>
                <w:b/>
                <w:color w:val="000000"/>
                <w:sz w:val="20"/>
                <w:szCs w:val="20"/>
              </w:rPr>
              <w:t xml:space="preserve"> </w:t>
            </w:r>
          </w:p>
          <w:p w14:paraId="622F4474" w14:textId="3B9C0342" w:rsidR="00C14B7E" w:rsidRPr="00DE2385" w:rsidRDefault="00C14B7E" w:rsidP="00693407">
            <w:pPr>
              <w:spacing w:line="216" w:lineRule="auto"/>
              <w:ind w:right="18"/>
              <w:rPr>
                <w:rFonts w:eastAsia="Calibri" w:cstheme="minorHAnsi"/>
                <w:color w:val="000000"/>
                <w:sz w:val="20"/>
                <w:szCs w:val="20"/>
              </w:rPr>
            </w:pPr>
            <w:r w:rsidRPr="00DE2385">
              <w:rPr>
                <w:rFonts w:eastAsia="Tahoma" w:cstheme="minorHAnsi"/>
                <w:color w:val="000000"/>
                <w:sz w:val="20"/>
                <w:szCs w:val="20"/>
              </w:rPr>
              <w:t xml:space="preserve">Open to Junior riders only on ponies. Fence height 2’ or 2’6”. May jump either height at the rider’s or trainer’s discretion. </w:t>
            </w:r>
          </w:p>
          <w:p w14:paraId="4A621418" w14:textId="77777777" w:rsidR="00C14B7E" w:rsidRPr="00DE2385" w:rsidRDefault="00C14B7E" w:rsidP="00693407">
            <w:pPr>
              <w:rPr>
                <w:rFonts w:eastAsia="Calibri" w:cstheme="minorHAnsi"/>
                <w:color w:val="000000"/>
                <w:sz w:val="20"/>
                <w:szCs w:val="20"/>
              </w:rPr>
            </w:pPr>
            <w:r w:rsidRPr="00DE2385">
              <w:rPr>
                <w:rFonts w:eastAsia="Tahoma" w:cstheme="minorHAnsi"/>
                <w:b/>
                <w:color w:val="000000"/>
                <w:sz w:val="20"/>
                <w:szCs w:val="20"/>
                <w:u w:val="single" w:color="000000"/>
              </w:rPr>
              <w:t>Small Pony Hunter</w:t>
            </w:r>
            <w:r w:rsidRPr="00DE2385">
              <w:rPr>
                <w:rFonts w:eastAsia="Tahoma" w:cstheme="minorHAnsi"/>
                <w:b/>
                <w:color w:val="000000"/>
                <w:sz w:val="20"/>
                <w:szCs w:val="20"/>
              </w:rPr>
              <w:t xml:space="preserve"> </w:t>
            </w:r>
          </w:p>
          <w:p w14:paraId="2FA9C386" w14:textId="77777777" w:rsidR="00C14B7E" w:rsidRPr="00DE2385" w:rsidRDefault="00C14B7E" w:rsidP="00693407">
            <w:pPr>
              <w:spacing w:line="216" w:lineRule="auto"/>
              <w:rPr>
                <w:rFonts w:eastAsia="Calibri" w:cstheme="minorHAnsi"/>
                <w:color w:val="000000"/>
                <w:sz w:val="20"/>
                <w:szCs w:val="20"/>
              </w:rPr>
            </w:pPr>
            <w:r w:rsidRPr="00DE2385">
              <w:rPr>
                <w:rFonts w:eastAsia="Tahoma" w:cstheme="minorHAnsi"/>
                <w:color w:val="000000"/>
                <w:sz w:val="20"/>
                <w:szCs w:val="20"/>
              </w:rPr>
              <w:t xml:space="preserve">Open to Junior riders 12 years of age or under on ponies not to exceed 12.2 </w:t>
            </w:r>
            <w:proofErr w:type="spellStart"/>
            <w:r w:rsidRPr="00DE2385">
              <w:rPr>
                <w:rFonts w:eastAsia="Tahoma" w:cstheme="minorHAnsi"/>
                <w:color w:val="000000"/>
                <w:sz w:val="20"/>
                <w:szCs w:val="20"/>
              </w:rPr>
              <w:t>hh</w:t>
            </w:r>
            <w:proofErr w:type="spellEnd"/>
            <w:r w:rsidRPr="00DE2385">
              <w:rPr>
                <w:rFonts w:eastAsia="Tahoma" w:cstheme="minorHAnsi"/>
                <w:color w:val="000000"/>
                <w:sz w:val="20"/>
                <w:szCs w:val="20"/>
              </w:rPr>
              <w:t xml:space="preserve">. Fence height 2’. </w:t>
            </w:r>
          </w:p>
          <w:p w14:paraId="1EBEA740" w14:textId="77777777" w:rsidR="00C14B7E" w:rsidRPr="00DE2385" w:rsidRDefault="00C14B7E" w:rsidP="00693407">
            <w:pPr>
              <w:rPr>
                <w:rFonts w:eastAsia="Calibri" w:cstheme="minorHAnsi"/>
                <w:color w:val="000000"/>
                <w:sz w:val="20"/>
                <w:szCs w:val="20"/>
              </w:rPr>
            </w:pPr>
            <w:r w:rsidRPr="00DE2385">
              <w:rPr>
                <w:rFonts w:eastAsia="Tahoma" w:cstheme="minorHAnsi"/>
                <w:b/>
                <w:color w:val="000000"/>
                <w:sz w:val="20"/>
                <w:szCs w:val="20"/>
                <w:u w:val="single" w:color="000000"/>
              </w:rPr>
              <w:t>Medium Pony Hunter</w:t>
            </w:r>
            <w:r w:rsidRPr="00DE2385">
              <w:rPr>
                <w:rFonts w:eastAsia="Tahoma" w:cstheme="minorHAnsi"/>
                <w:b/>
                <w:color w:val="000000"/>
                <w:sz w:val="20"/>
                <w:szCs w:val="20"/>
              </w:rPr>
              <w:t xml:space="preserve"> </w:t>
            </w:r>
          </w:p>
          <w:p w14:paraId="1323053D" w14:textId="77777777" w:rsidR="00C14B7E" w:rsidRPr="00DE2385" w:rsidRDefault="00C14B7E" w:rsidP="00693407">
            <w:pPr>
              <w:spacing w:line="216" w:lineRule="auto"/>
              <w:rPr>
                <w:rFonts w:eastAsia="Calibri" w:cstheme="minorHAnsi"/>
                <w:color w:val="000000"/>
                <w:sz w:val="20"/>
                <w:szCs w:val="20"/>
              </w:rPr>
            </w:pPr>
            <w:r w:rsidRPr="00DE2385">
              <w:rPr>
                <w:rFonts w:eastAsia="Tahoma" w:cstheme="minorHAnsi"/>
                <w:color w:val="000000"/>
                <w:sz w:val="20"/>
                <w:szCs w:val="20"/>
              </w:rPr>
              <w:t xml:space="preserve">Open to Junior riders 14 years of age or under on ponies over 12.2 </w:t>
            </w:r>
            <w:proofErr w:type="spellStart"/>
            <w:r w:rsidRPr="00DE2385">
              <w:rPr>
                <w:rFonts w:eastAsia="Tahoma" w:cstheme="minorHAnsi"/>
                <w:color w:val="000000"/>
                <w:sz w:val="20"/>
                <w:szCs w:val="20"/>
              </w:rPr>
              <w:t>hh</w:t>
            </w:r>
            <w:proofErr w:type="spellEnd"/>
            <w:r w:rsidRPr="00DE2385">
              <w:rPr>
                <w:rFonts w:eastAsia="Tahoma" w:cstheme="minorHAnsi"/>
                <w:color w:val="000000"/>
                <w:sz w:val="20"/>
                <w:szCs w:val="20"/>
              </w:rPr>
              <w:t xml:space="preserve">, but not to exceed 13.2 </w:t>
            </w:r>
            <w:proofErr w:type="spellStart"/>
            <w:r w:rsidRPr="00DE2385">
              <w:rPr>
                <w:rFonts w:eastAsia="Tahoma" w:cstheme="minorHAnsi"/>
                <w:color w:val="000000"/>
                <w:sz w:val="20"/>
                <w:szCs w:val="20"/>
              </w:rPr>
              <w:t>hh</w:t>
            </w:r>
            <w:proofErr w:type="spellEnd"/>
            <w:r w:rsidRPr="00DE2385">
              <w:rPr>
                <w:rFonts w:eastAsia="Tahoma" w:cstheme="minorHAnsi"/>
                <w:color w:val="000000"/>
                <w:sz w:val="20"/>
                <w:szCs w:val="20"/>
              </w:rPr>
              <w:t xml:space="preserve">. Fence height 2’3”. </w:t>
            </w:r>
          </w:p>
          <w:p w14:paraId="418CB779" w14:textId="77777777" w:rsidR="00C14B7E" w:rsidRPr="00DE2385" w:rsidRDefault="00C14B7E" w:rsidP="00693407">
            <w:pPr>
              <w:rPr>
                <w:rFonts w:eastAsia="Calibri" w:cstheme="minorHAnsi"/>
                <w:color w:val="000000"/>
                <w:sz w:val="20"/>
                <w:szCs w:val="20"/>
              </w:rPr>
            </w:pPr>
            <w:r w:rsidRPr="00DE2385">
              <w:rPr>
                <w:rFonts w:eastAsia="Tahoma" w:cstheme="minorHAnsi"/>
                <w:b/>
                <w:color w:val="000000"/>
                <w:sz w:val="20"/>
                <w:szCs w:val="20"/>
                <w:u w:val="single" w:color="000000"/>
              </w:rPr>
              <w:t>Large Pony Hunter</w:t>
            </w:r>
            <w:r w:rsidRPr="00DE2385">
              <w:rPr>
                <w:rFonts w:eastAsia="Tahoma" w:cstheme="minorHAnsi"/>
                <w:b/>
                <w:color w:val="000000"/>
                <w:sz w:val="20"/>
                <w:szCs w:val="20"/>
              </w:rPr>
              <w:t xml:space="preserve"> </w:t>
            </w:r>
          </w:p>
          <w:p w14:paraId="2F1DC5F4" w14:textId="77777777" w:rsidR="00C14B7E" w:rsidRPr="00DE2385" w:rsidRDefault="00C14B7E" w:rsidP="00693407">
            <w:pPr>
              <w:jc w:val="both"/>
              <w:rPr>
                <w:rFonts w:eastAsia="Tahoma" w:cstheme="minorHAnsi"/>
                <w:color w:val="000000"/>
                <w:sz w:val="20"/>
                <w:szCs w:val="20"/>
              </w:rPr>
            </w:pPr>
            <w:r w:rsidRPr="00DE2385">
              <w:rPr>
                <w:rFonts w:eastAsia="Tahoma" w:cstheme="minorHAnsi"/>
                <w:color w:val="000000"/>
                <w:sz w:val="20"/>
                <w:szCs w:val="20"/>
              </w:rPr>
              <w:t xml:space="preserve">Open to Junior riders on ponies not to exceed 14.2 </w:t>
            </w:r>
            <w:proofErr w:type="spellStart"/>
            <w:r w:rsidRPr="00DE2385">
              <w:rPr>
                <w:rFonts w:eastAsia="Tahoma" w:cstheme="minorHAnsi"/>
                <w:color w:val="000000"/>
                <w:sz w:val="20"/>
                <w:szCs w:val="20"/>
              </w:rPr>
              <w:t>hh</w:t>
            </w:r>
            <w:proofErr w:type="spellEnd"/>
            <w:r w:rsidRPr="00DE2385">
              <w:rPr>
                <w:rFonts w:eastAsia="Tahoma" w:cstheme="minorHAnsi"/>
                <w:color w:val="000000"/>
                <w:sz w:val="20"/>
                <w:szCs w:val="20"/>
              </w:rPr>
              <w:t>. Fence height 2’9”.</w:t>
            </w:r>
          </w:p>
          <w:p w14:paraId="389ADF7F" w14:textId="5DBA20E4" w:rsidR="00DE2385" w:rsidRPr="00693407" w:rsidRDefault="00DE2385" w:rsidP="00DE2385">
            <w:pPr>
              <w:spacing w:line="216" w:lineRule="auto"/>
              <w:rPr>
                <w:rFonts w:eastAsia="Calibri" w:cstheme="minorHAnsi"/>
                <w:color w:val="000000"/>
              </w:rPr>
            </w:pPr>
            <w:r w:rsidRPr="00DE2385">
              <w:rPr>
                <w:rFonts w:eastAsia="Calibri" w:cstheme="minorHAnsi"/>
                <w:b/>
                <w:bCs/>
                <w:color w:val="000000"/>
                <w:sz w:val="20"/>
                <w:szCs w:val="20"/>
                <w:u w:val="single"/>
              </w:rPr>
              <w:t>Green Hunter</w:t>
            </w:r>
            <w:r w:rsidRPr="00DE2385">
              <w:rPr>
                <w:rFonts w:eastAsia="Calibri" w:cstheme="minorHAnsi"/>
                <w:color w:val="000000"/>
              </w:rPr>
              <w:t xml:space="preserve">: </w:t>
            </w:r>
            <w:r w:rsidRPr="00DE2385">
              <w:rPr>
                <w:rFonts w:eastAsia="Calibri" w:cstheme="minorHAnsi"/>
                <w:color w:val="000000"/>
                <w:sz w:val="20"/>
                <w:szCs w:val="20"/>
              </w:rPr>
              <w:t>2'3" or 2'6" at the discretion of show management; Open to horses and ponies in their first or second year of showing over fences higher than 2' at any show.  A horse or pony's eligibility is limited to two consecutive show years during which time the horse or pony may not show in any division with fences higher than 2’6” or it will lose its Green status.  Horses or ponies may be ridden by juniors, amateurs, or professionals.  A pony ridden by an adult or professional rider may not cross enter into any Pony Hunter, Junior Equitation, or Junior Medal class at the same show.</w:t>
            </w:r>
          </w:p>
        </w:tc>
        <w:tc>
          <w:tcPr>
            <w:tcW w:w="5040" w:type="dxa"/>
          </w:tcPr>
          <w:p w14:paraId="5D293F64" w14:textId="77777777" w:rsidR="00C14B7E" w:rsidRDefault="00C14B7E" w:rsidP="00693407">
            <w:pPr>
              <w:ind w:left="1"/>
              <w:rPr>
                <w:rFonts w:eastAsia="Tahoma" w:cstheme="minorHAnsi"/>
                <w:b/>
                <w:sz w:val="20"/>
                <w:u w:val="single" w:color="000000"/>
              </w:rPr>
            </w:pPr>
          </w:p>
          <w:p w14:paraId="7F43D1C4" w14:textId="46198C54" w:rsidR="00C14B7E" w:rsidRPr="00693407" w:rsidRDefault="00C14B7E" w:rsidP="00693407">
            <w:pPr>
              <w:ind w:left="1"/>
              <w:rPr>
                <w:rFonts w:cstheme="minorHAnsi"/>
                <w:sz w:val="20"/>
              </w:rPr>
            </w:pPr>
            <w:r w:rsidRPr="00693407">
              <w:rPr>
                <w:rFonts w:eastAsia="Tahoma" w:cstheme="minorHAnsi"/>
                <w:b/>
                <w:sz w:val="20"/>
                <w:u w:val="single" w:color="000000"/>
              </w:rPr>
              <w:t>Short Stirrup Hunter</w:t>
            </w:r>
            <w:r w:rsidRPr="00693407">
              <w:rPr>
                <w:rFonts w:eastAsia="Tahoma" w:cstheme="minorHAnsi"/>
                <w:b/>
                <w:sz w:val="20"/>
              </w:rPr>
              <w:t xml:space="preserve"> </w:t>
            </w:r>
          </w:p>
          <w:p w14:paraId="2FB9C872" w14:textId="2CD8CFB9" w:rsidR="00C14B7E" w:rsidRPr="00693407" w:rsidRDefault="00C14B7E" w:rsidP="00C14B7E">
            <w:pPr>
              <w:spacing w:line="216" w:lineRule="auto"/>
              <w:ind w:left="1" w:right="37"/>
              <w:rPr>
                <w:rFonts w:cstheme="minorHAnsi"/>
                <w:sz w:val="20"/>
              </w:rPr>
            </w:pPr>
            <w:r w:rsidRPr="00693407">
              <w:rPr>
                <w:rFonts w:eastAsia="Tahoma" w:cstheme="minorHAnsi"/>
                <w:sz w:val="20"/>
              </w:rPr>
              <w:t xml:space="preserve">Open to riders ages 12 years and under, on horses or ponies, in their first or second year of showing over fences higher than 18” in any horse show. NOTE: Participation in once around-twice around or beginner and </w:t>
            </w:r>
            <w:proofErr w:type="spellStart"/>
            <w:r w:rsidRPr="00693407">
              <w:rPr>
                <w:rFonts w:eastAsia="Tahoma" w:cstheme="minorHAnsi"/>
                <w:sz w:val="20"/>
              </w:rPr>
              <w:t>crossrail</w:t>
            </w:r>
            <w:proofErr w:type="spellEnd"/>
            <w:r w:rsidRPr="00693407">
              <w:rPr>
                <w:rFonts w:eastAsia="Tahoma" w:cstheme="minorHAnsi"/>
                <w:sz w:val="20"/>
              </w:rPr>
              <w:t xml:space="preserve"> classes will not count as part of these two years as long as the jump height does not exceed 18”. Riders may show in Short Stirrup classes for two consecutive years. The two separated or divided in any manner. If a rider ages out of Short Stirrup after one year of eligibility, the rider may compete in Long Stirrup Hunter and Equitation divisions for the next consecutive show year, concluding the continuous two years of eligibility for these division. Short and Long Stirrup eligibility are to counted together: a rider may compete in Short and/or Long Stirrup divisions for a total of two consecutive show years. Year will begin December 1st and end November 30th. Fence height 2’. Throughout the competition year in order for Short Stirrup eligibility to remain intact and in order for Short Stirrup riders to remain eligible to show in Short Stirrup classes at the </w:t>
            </w:r>
            <w:proofErr w:type="spellStart"/>
            <w:r w:rsidRPr="00693407">
              <w:rPr>
                <w:rFonts w:eastAsia="Tahoma" w:cstheme="minorHAnsi"/>
                <w:sz w:val="20"/>
              </w:rPr>
              <w:t>year end</w:t>
            </w:r>
            <w:proofErr w:type="spellEnd"/>
            <w:r w:rsidRPr="00693407">
              <w:rPr>
                <w:rFonts w:eastAsia="Tahoma" w:cstheme="minorHAnsi"/>
                <w:sz w:val="20"/>
              </w:rPr>
              <w:t xml:space="preserve"> GHJA Finals horse show and to remain eligible for GHJA </w:t>
            </w:r>
            <w:proofErr w:type="spellStart"/>
            <w:r w:rsidRPr="00693407">
              <w:rPr>
                <w:rFonts w:eastAsia="Tahoma" w:cstheme="minorHAnsi"/>
                <w:sz w:val="20"/>
              </w:rPr>
              <w:t>year end</w:t>
            </w:r>
            <w:proofErr w:type="spellEnd"/>
            <w:r w:rsidRPr="00693407">
              <w:rPr>
                <w:rFonts w:eastAsia="Tahoma" w:cstheme="minorHAnsi"/>
                <w:sz w:val="20"/>
              </w:rPr>
              <w:t xml:space="preserve"> awards in the Short Stirrup divisions:(</w:t>
            </w:r>
            <w:proofErr w:type="spellStart"/>
            <w:r w:rsidRPr="00693407">
              <w:rPr>
                <w:rFonts w:eastAsia="Tahoma" w:cstheme="minorHAnsi"/>
                <w:sz w:val="20"/>
              </w:rPr>
              <w:t>i</w:t>
            </w:r>
            <w:proofErr w:type="spellEnd"/>
            <w:r w:rsidRPr="00693407">
              <w:rPr>
                <w:rFonts w:eastAsia="Tahoma" w:cstheme="minorHAnsi"/>
                <w:sz w:val="20"/>
              </w:rPr>
              <w:t xml:space="preserve">) A short Stirrup rider on a pony may cross-enter into schooling Pony (2’ or 2’6”), age group equitation and </w:t>
            </w:r>
            <w:proofErr w:type="spellStart"/>
            <w:r w:rsidRPr="00693407">
              <w:rPr>
                <w:rFonts w:eastAsia="Tahoma" w:cstheme="minorHAnsi"/>
                <w:sz w:val="20"/>
              </w:rPr>
              <w:t>non recognized</w:t>
            </w:r>
            <w:proofErr w:type="spellEnd"/>
            <w:r w:rsidRPr="00693407">
              <w:rPr>
                <w:rFonts w:eastAsia="Tahoma" w:cstheme="minorHAnsi"/>
                <w:sz w:val="20"/>
              </w:rPr>
              <w:t xml:space="preserve"> classes where fence heights do not exceed 2’6” (ii) A Short Stirrup rider on a pony MAY NOT cross-enter into: Pony Hunter, Open Hunter at any height, any</w:t>
            </w:r>
            <w:r>
              <w:rPr>
                <w:rFonts w:eastAsia="Tahoma" w:cstheme="minorHAnsi"/>
                <w:sz w:val="20"/>
              </w:rPr>
              <w:t xml:space="preserve"> GHJA-recognized</w:t>
            </w:r>
            <w:r w:rsidRPr="00693407">
              <w:rPr>
                <w:rFonts w:eastAsia="Tahoma" w:cstheme="minorHAnsi"/>
                <w:sz w:val="20"/>
              </w:rPr>
              <w:t xml:space="preserve"> medal classes</w:t>
            </w:r>
            <w:r>
              <w:rPr>
                <w:rFonts w:eastAsia="Tahoma" w:cstheme="minorHAnsi"/>
                <w:sz w:val="20"/>
              </w:rPr>
              <w:t>,</w:t>
            </w:r>
            <w:r w:rsidRPr="00693407">
              <w:rPr>
                <w:rFonts w:eastAsia="Tahoma" w:cstheme="minorHAnsi"/>
                <w:sz w:val="20"/>
              </w:rPr>
              <w:t xml:space="preserve"> nor any non-recognized classes where fence heights exceed 2’6”. A Short Stirrup rider on a horse MAY cross-enter into: Pre-Children’s Hunter 2’6” age group equitation, and non-recognized classes where fence heights do not exceed 2’6” </w:t>
            </w:r>
          </w:p>
          <w:p w14:paraId="054B7A8F" w14:textId="77777777" w:rsidR="00C14B7E" w:rsidRPr="00693407" w:rsidRDefault="00C14B7E" w:rsidP="00693407">
            <w:pPr>
              <w:ind w:left="1"/>
              <w:rPr>
                <w:rFonts w:cstheme="minorHAnsi"/>
                <w:sz w:val="20"/>
              </w:rPr>
            </w:pPr>
            <w:r w:rsidRPr="00693407">
              <w:rPr>
                <w:rFonts w:eastAsia="Tahoma" w:cstheme="minorHAnsi"/>
                <w:b/>
                <w:sz w:val="20"/>
                <w:u w:val="single" w:color="000000"/>
              </w:rPr>
              <w:t>Long Stirrup Hunter</w:t>
            </w:r>
            <w:r w:rsidRPr="00693407">
              <w:rPr>
                <w:rFonts w:eastAsia="Tahoma" w:cstheme="minorHAnsi"/>
                <w:b/>
                <w:sz w:val="20"/>
              </w:rPr>
              <w:t xml:space="preserve">  </w:t>
            </w:r>
          </w:p>
          <w:p w14:paraId="4A3E9119" w14:textId="4F218DF9" w:rsidR="00C14B7E" w:rsidRPr="00693407" w:rsidRDefault="00C14B7E" w:rsidP="00693407">
            <w:pPr>
              <w:rPr>
                <w:rFonts w:cstheme="minorHAnsi"/>
                <w:b/>
                <w:sz w:val="20"/>
              </w:rPr>
            </w:pPr>
            <w:r w:rsidRPr="00693407">
              <w:rPr>
                <w:rFonts w:eastAsia="Tahoma" w:cstheme="minorHAnsi"/>
                <w:sz w:val="20"/>
              </w:rPr>
              <w:t>Open to Amateur and Junior riders, 13 years of age and older, in their first or second year of showing on ponies or horses over fences higher than 18” in any hunter show. Note: Participation in once around-twice around or beginner and cross</w:t>
            </w:r>
            <w:r>
              <w:rPr>
                <w:rFonts w:eastAsia="Tahoma" w:cstheme="minorHAnsi"/>
                <w:sz w:val="20"/>
              </w:rPr>
              <w:t xml:space="preserve"> </w:t>
            </w:r>
            <w:r w:rsidRPr="00693407">
              <w:rPr>
                <w:rFonts w:eastAsia="Tahoma" w:cstheme="minorHAnsi"/>
                <w:sz w:val="20"/>
              </w:rPr>
              <w:t xml:space="preserve">rail classes will not count as part of these two years as long as the jump height does not exceed 18”. Adult riders who are re-entering the show ring after an absence cannot have shown over fences higher than 2’6” in the past 5 years. A rider may cross enter only into Hunter divisions and age group equitation at the same show if fence height does not exceed 2’6”, not to include </w:t>
            </w:r>
            <w:r w:rsidR="00B6380E">
              <w:rPr>
                <w:rFonts w:eastAsia="Tahoma" w:cstheme="minorHAnsi"/>
                <w:sz w:val="20"/>
              </w:rPr>
              <w:t>GHJA</w:t>
            </w:r>
            <w:r w:rsidRPr="00693407">
              <w:rPr>
                <w:rFonts w:eastAsia="Tahoma" w:cstheme="minorHAnsi"/>
                <w:sz w:val="20"/>
              </w:rPr>
              <w:t xml:space="preserve"> medal classes. Riders may enter non-recognized classes where fence heights do not exceed 2’6”. Riders may not enter “under saddle” or “flat” classes that do not fall within these parameters. Riders may show in Long Stirrup classes for two consecutive years. Year will begin December 1st and end November 30th. Fence height 2’3”. </w:t>
            </w:r>
            <w:r w:rsidRPr="00C14B7E">
              <w:rPr>
                <w:rFonts w:eastAsia="Tahoma" w:cstheme="minorHAnsi"/>
                <w:i/>
                <w:sz w:val="20"/>
              </w:rPr>
              <w:t>See current GHJA Rule Book for further clarification regarding eligibility</w:t>
            </w:r>
            <w:r>
              <w:rPr>
                <w:rFonts w:eastAsia="Tahoma" w:cstheme="minorHAnsi"/>
                <w:i/>
                <w:sz w:val="20"/>
              </w:rPr>
              <w:t xml:space="preserve"> </w:t>
            </w:r>
            <w:r>
              <w:rPr>
                <w:rFonts w:eastAsia="Tahoma" w:cstheme="minorHAnsi"/>
                <w:sz w:val="20"/>
              </w:rPr>
              <w:t>(this is a brief version)</w:t>
            </w:r>
          </w:p>
        </w:tc>
      </w:tr>
    </w:tbl>
    <w:p w14:paraId="05E3B56B" w14:textId="77777777" w:rsidR="00C14B7E" w:rsidRPr="00C14B7E" w:rsidRDefault="00C14B7E" w:rsidP="00C14B7E">
      <w:pPr>
        <w:pBdr>
          <w:top w:val="single" w:sz="16" w:space="0" w:color="000000"/>
          <w:left w:val="single" w:sz="16" w:space="0" w:color="000000"/>
          <w:bottom w:val="single" w:sz="16" w:space="0" w:color="000000"/>
          <w:right w:val="single" w:sz="16" w:space="0" w:color="000000"/>
        </w:pBdr>
        <w:spacing w:after="0"/>
        <w:rPr>
          <w:rFonts w:eastAsia="Calibri" w:cstheme="minorHAnsi"/>
          <w:color w:val="000000"/>
        </w:rPr>
      </w:pPr>
      <w:r w:rsidRPr="00C14B7E">
        <w:rPr>
          <w:rFonts w:eastAsia="Tahoma" w:cstheme="minorHAnsi"/>
          <w:b/>
          <w:color w:val="000000"/>
          <w:sz w:val="21"/>
          <w:u w:val="single" w:color="000000"/>
        </w:rPr>
        <w:t>GHJA Equitation Challenge</w:t>
      </w:r>
      <w:r w:rsidRPr="00C14B7E">
        <w:rPr>
          <w:rFonts w:eastAsia="Tahoma" w:cstheme="minorHAnsi"/>
          <w:b/>
          <w:color w:val="000000"/>
          <w:sz w:val="21"/>
        </w:rPr>
        <w:t xml:space="preserve">  </w:t>
      </w:r>
    </w:p>
    <w:p w14:paraId="6C7C0A07" w14:textId="7D4C9FE7" w:rsidR="00693407" w:rsidRPr="00DE2385" w:rsidRDefault="00C14B7E" w:rsidP="00DE2385">
      <w:pPr>
        <w:pBdr>
          <w:top w:val="single" w:sz="16" w:space="0" w:color="000000"/>
          <w:left w:val="single" w:sz="16" w:space="0" w:color="000000"/>
          <w:bottom w:val="single" w:sz="16" w:space="0" w:color="000000"/>
          <w:right w:val="single" w:sz="16" w:space="0" w:color="000000"/>
        </w:pBdr>
        <w:spacing w:after="0" w:line="234" w:lineRule="auto"/>
        <w:rPr>
          <w:rFonts w:eastAsia="Calibri" w:cstheme="minorHAnsi"/>
          <w:color w:val="000000"/>
        </w:rPr>
      </w:pPr>
      <w:r w:rsidRPr="00C14B7E">
        <w:rPr>
          <w:rFonts w:eastAsia="Tahoma" w:cstheme="minorHAnsi"/>
          <w:color w:val="000000"/>
          <w:sz w:val="21"/>
        </w:rPr>
        <w:t xml:space="preserve">Open to all Junior and Adult Amateur GHJA members on horses or ponies. To be judged at a walk, trot, and canter. Competitors will be asked to perform at least two of the following USEF tests chosen by the Judge: #1-Halt (4 to 6 seconds) or Halt and Back; #2-Hand gallop; #9- Ride without stirrups; #15-Change leads on a line demonstrating a simple or flying change of lead; #17- Canter on the counter lead (Note: no more than twelve horses may counter canter at one time). Martingales are not permitted. Riders receiving outside assistance or coaching while in the arena will be eliminated. Riders who have won the final GHJA Equitation Challenge in the previous three years are no longer eligible to compete in this class. </w:t>
      </w:r>
      <w:r w:rsidRPr="00C14B7E">
        <w:rPr>
          <w:rFonts w:eastAsia="Tahoma" w:cstheme="minorHAnsi"/>
          <w:color w:val="222222"/>
          <w:sz w:val="21"/>
        </w:rPr>
        <w:t>November 1st</w:t>
      </w:r>
      <w:r w:rsidRPr="00C14B7E">
        <w:rPr>
          <w:rFonts w:eastAsia="Tahoma" w:cstheme="minorHAnsi"/>
          <w:color w:val="000000"/>
          <w:sz w:val="21"/>
        </w:rPr>
        <w:t xml:space="preserve"> is the cut-off date for riding in qualifying classes at shows. </w:t>
      </w:r>
      <w:r w:rsidRPr="00C14B7E">
        <w:rPr>
          <w:rFonts w:eastAsia="Tahoma" w:cstheme="minorHAnsi"/>
          <w:b/>
          <w:color w:val="000000"/>
          <w:sz w:val="21"/>
        </w:rPr>
        <w:t xml:space="preserve"> </w:t>
      </w:r>
    </w:p>
    <w:sectPr w:rsidR="00693407" w:rsidRPr="00DE2385" w:rsidSect="00DE2385">
      <w:pgSz w:w="12240" w:h="15840"/>
      <w:pgMar w:top="360" w:right="1170" w:bottom="1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113FD"/>
    <w:multiLevelType w:val="multilevel"/>
    <w:tmpl w:val="88BE5E16"/>
    <w:lvl w:ilvl="0">
      <w:start w:val="1"/>
      <w:numFmt w:val="decimal"/>
      <w:lvlText w:val="%1."/>
      <w:lvlJc w:val="left"/>
      <w:pPr>
        <w:tabs>
          <w:tab w:val="num" w:pos="360"/>
        </w:tabs>
        <w:ind w:left="360" w:hanging="360"/>
      </w:pPr>
      <w:rPr>
        <w:rFonts w:hint="default"/>
        <w:b/>
        <w:i w:val="0"/>
        <w:sz w:val="24"/>
        <w:szCs w:val="24"/>
      </w:rPr>
    </w:lvl>
    <w:lvl w:ilvl="1">
      <w:start w:val="1"/>
      <w:numFmt w:val="decimal"/>
      <w:lvlText w:val="%1.%2."/>
      <w:lvlJc w:val="left"/>
      <w:pPr>
        <w:tabs>
          <w:tab w:val="num" w:pos="792"/>
        </w:tabs>
        <w:ind w:left="792" w:hanging="432"/>
      </w:pPr>
      <w:rPr>
        <w:rFonts w:hint="default"/>
        <w:b/>
        <w:i w:val="0"/>
        <w:sz w:val="20"/>
        <w:szCs w:val="20"/>
      </w:rPr>
    </w:lvl>
    <w:lvl w:ilvl="2">
      <w:start w:val="1"/>
      <w:numFmt w:val="decimal"/>
      <w:lvlText w:val="%1.%2.%3."/>
      <w:lvlJc w:val="left"/>
      <w:pPr>
        <w:tabs>
          <w:tab w:val="num" w:pos="1440"/>
        </w:tabs>
        <w:ind w:left="1224" w:hanging="504"/>
      </w:pPr>
      <w:rPr>
        <w:rFonts w:hint="default"/>
        <w:b w:val="0"/>
        <w:i w:val="0"/>
        <w:color w:val="auto"/>
      </w:rPr>
    </w:lvl>
    <w:lvl w:ilvl="3">
      <w:start w:val="1"/>
      <w:numFmt w:val="decimal"/>
      <w:lvlText w:val="%1.%2.%3.%4."/>
      <w:lvlJc w:val="left"/>
      <w:pPr>
        <w:tabs>
          <w:tab w:val="num" w:pos="1800"/>
        </w:tabs>
        <w:ind w:left="1728" w:hanging="648"/>
      </w:pPr>
      <w:rPr>
        <w:rFonts w:ascii="Times New Roman" w:hAnsi="Times New Roman" w:cs="Times New Roman" w:hint="default"/>
        <w:b w:val="0"/>
        <w:i w:val="0"/>
        <w:color w:val="auto"/>
        <w:sz w:val="20"/>
        <w:szCs w:val="20"/>
      </w:rPr>
    </w:lvl>
    <w:lvl w:ilvl="4">
      <w:start w:val="1"/>
      <w:numFmt w:val="decimal"/>
      <w:lvlText w:val="%1.%2.%3.%4.%5."/>
      <w:lvlJc w:val="left"/>
      <w:pPr>
        <w:tabs>
          <w:tab w:val="num" w:pos="2520"/>
        </w:tabs>
        <w:ind w:left="2232" w:hanging="792"/>
      </w:pPr>
      <w:rPr>
        <w:rFonts w:hint="default"/>
        <w:b w:val="0"/>
        <w:i w:val="0"/>
        <w:sz w:val="20"/>
        <w:szCs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77E"/>
    <w:rsid w:val="000F1B0E"/>
    <w:rsid w:val="004269C0"/>
    <w:rsid w:val="0061721D"/>
    <w:rsid w:val="006829F7"/>
    <w:rsid w:val="00693407"/>
    <w:rsid w:val="00A26E6E"/>
    <w:rsid w:val="00A5177E"/>
    <w:rsid w:val="00A9146C"/>
    <w:rsid w:val="00B6380E"/>
    <w:rsid w:val="00C14B7E"/>
    <w:rsid w:val="00DE2385"/>
    <w:rsid w:val="00F84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069E3"/>
  <w15:chartTrackingRefBased/>
  <w15:docId w15:val="{4238A43D-BC80-43DA-857A-00CD3FC7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Secretary</dc:creator>
  <cp:keywords/>
  <dc:description/>
  <cp:lastModifiedBy>Executive Secretary</cp:lastModifiedBy>
  <cp:revision>2</cp:revision>
  <dcterms:created xsi:type="dcterms:W3CDTF">2021-01-25T00:40:00Z</dcterms:created>
  <dcterms:modified xsi:type="dcterms:W3CDTF">2021-01-25T00:40:00Z</dcterms:modified>
</cp:coreProperties>
</file>